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F4A" w:rsidRDefault="00A67F4A" w:rsidP="00A67F4A">
      <w:pPr>
        <w:spacing w:line="600" w:lineRule="exact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文学与新闻传播学院</w:t>
      </w:r>
    </w:p>
    <w:p w:rsidR="00A67F4A" w:rsidRPr="00C17A84" w:rsidRDefault="00A67F4A" w:rsidP="00A67F4A">
      <w:pPr>
        <w:spacing w:line="60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C17A84">
        <w:rPr>
          <w:rFonts w:ascii="黑体" w:eastAsia="黑体" w:hAnsi="黑体" w:hint="eastAsia"/>
          <w:b/>
          <w:sz w:val="44"/>
          <w:szCs w:val="44"/>
        </w:rPr>
        <w:t>毕业论文格式规范</w:t>
      </w:r>
    </w:p>
    <w:p w:rsidR="00A67F4A" w:rsidRDefault="00A67F4A" w:rsidP="00A67F4A">
      <w:pPr>
        <w:spacing w:line="276" w:lineRule="auto"/>
        <w:rPr>
          <w:rFonts w:asciiTheme="minorEastAsia" w:eastAsiaTheme="minorEastAsia" w:hAnsiTheme="minorEastAsia"/>
          <w:b/>
          <w:szCs w:val="21"/>
        </w:rPr>
      </w:pPr>
    </w:p>
    <w:p w:rsidR="00A67F4A" w:rsidRDefault="00A67F4A" w:rsidP="00A67F4A">
      <w:pPr>
        <w:spacing w:line="276" w:lineRule="auto"/>
        <w:ind w:firstLineChars="196" w:firstLine="413"/>
        <w:rPr>
          <w:rFonts w:asciiTheme="minorEastAsia" w:eastAsiaTheme="minorEastAsia" w:hAnsiTheme="minorEastAsia" w:cs="宋体"/>
          <w:b/>
          <w:szCs w:val="21"/>
        </w:rPr>
      </w:pPr>
    </w:p>
    <w:p w:rsidR="00A67F4A" w:rsidRPr="00C17A84" w:rsidRDefault="00A67F4A" w:rsidP="00A67F4A">
      <w:pPr>
        <w:spacing w:line="620" w:lineRule="exact"/>
        <w:ind w:firstLineChars="196" w:firstLine="551"/>
        <w:rPr>
          <w:rFonts w:ascii="仿宋" w:eastAsia="仿宋" w:hAnsi="仿宋" w:cs="宋体"/>
          <w:b/>
          <w:sz w:val="28"/>
          <w:szCs w:val="28"/>
        </w:rPr>
      </w:pPr>
      <w:r w:rsidRPr="00C17A84">
        <w:rPr>
          <w:rFonts w:ascii="仿宋" w:eastAsia="仿宋" w:hAnsi="仿宋" w:cs="宋体" w:hint="eastAsia"/>
          <w:b/>
          <w:sz w:val="28"/>
          <w:szCs w:val="28"/>
        </w:rPr>
        <w:t>一、论文封面</w:t>
      </w:r>
    </w:p>
    <w:p w:rsidR="00A67F4A" w:rsidRPr="00C17A84" w:rsidRDefault="00A67F4A" w:rsidP="00A67F4A">
      <w:pPr>
        <w:spacing w:line="620" w:lineRule="exact"/>
        <w:rPr>
          <w:rFonts w:ascii="仿宋" w:eastAsia="仿宋" w:hAnsi="仿宋" w:cs="宋体"/>
          <w:sz w:val="28"/>
          <w:szCs w:val="28"/>
        </w:rPr>
      </w:pPr>
      <w:r w:rsidRPr="00C17A84">
        <w:rPr>
          <w:rFonts w:ascii="仿宋" w:eastAsia="仿宋" w:hAnsi="仿宋" w:cs="宋体" w:hint="eastAsia"/>
          <w:sz w:val="28"/>
          <w:szCs w:val="28"/>
        </w:rPr>
        <w:t xml:space="preserve">    1.封面的内容、格式、字体、字号一律不得改动。题目一定要精练不要太长，封面所给的题目一栏有主标题与副标题两行空间，要保持此栏的对称结构。</w:t>
      </w:r>
    </w:p>
    <w:p w:rsidR="00A67F4A" w:rsidRPr="00C17A84" w:rsidRDefault="00A67F4A" w:rsidP="00A67F4A">
      <w:pPr>
        <w:spacing w:line="620" w:lineRule="exact"/>
        <w:rPr>
          <w:rFonts w:ascii="仿宋" w:eastAsia="仿宋" w:hAnsi="仿宋" w:cs="宋体"/>
          <w:sz w:val="28"/>
          <w:szCs w:val="28"/>
        </w:rPr>
      </w:pPr>
      <w:r w:rsidRPr="00C17A84">
        <w:rPr>
          <w:rFonts w:ascii="仿宋" w:eastAsia="仿宋" w:hAnsi="仿宋" w:cs="宋体" w:hint="eastAsia"/>
          <w:sz w:val="28"/>
          <w:szCs w:val="28"/>
        </w:rPr>
        <w:t xml:space="preserve">    2.学院：文学与新闻传播学院</w:t>
      </w:r>
    </w:p>
    <w:p w:rsidR="00A67F4A" w:rsidRPr="00C17A84" w:rsidRDefault="00A67F4A" w:rsidP="00A67F4A">
      <w:pPr>
        <w:spacing w:line="620" w:lineRule="exact"/>
        <w:rPr>
          <w:rFonts w:ascii="仿宋" w:eastAsia="仿宋" w:hAnsi="仿宋" w:cs="宋体"/>
          <w:sz w:val="28"/>
          <w:szCs w:val="28"/>
        </w:rPr>
      </w:pPr>
      <w:r w:rsidRPr="00C17A84">
        <w:rPr>
          <w:rFonts w:ascii="仿宋" w:eastAsia="仿宋" w:hAnsi="仿宋" w:cs="宋体" w:hint="eastAsia"/>
          <w:sz w:val="28"/>
          <w:szCs w:val="28"/>
        </w:rPr>
        <w:t xml:space="preserve">    3.专业：按专业选择填写“汉语言文学”、“汉语言文学教育”、“广告学”。</w:t>
      </w:r>
    </w:p>
    <w:p w:rsidR="00A67F4A" w:rsidRPr="00C17A84" w:rsidRDefault="00A67F4A" w:rsidP="00A67F4A">
      <w:pPr>
        <w:spacing w:line="620" w:lineRule="exact"/>
        <w:ind w:firstLine="563"/>
        <w:rPr>
          <w:rFonts w:ascii="仿宋" w:eastAsia="仿宋" w:hAnsi="仿宋" w:cs="宋体"/>
          <w:sz w:val="28"/>
          <w:szCs w:val="28"/>
        </w:rPr>
      </w:pPr>
      <w:r w:rsidRPr="00C17A84">
        <w:rPr>
          <w:rFonts w:ascii="仿宋" w:eastAsia="仿宋" w:hAnsi="仿宋" w:cs="宋体" w:hint="eastAsia"/>
          <w:sz w:val="28"/>
          <w:szCs w:val="28"/>
        </w:rPr>
        <w:t>4.学生姓名、指导教师姓名要与封面原有的“学院” “专业” “学生姓名”“指导教师”的字体、字号相同。</w:t>
      </w:r>
    </w:p>
    <w:p w:rsidR="00A67F4A" w:rsidRPr="00C17A84" w:rsidRDefault="00A67F4A" w:rsidP="00A67F4A">
      <w:pPr>
        <w:spacing w:line="620" w:lineRule="exact"/>
        <w:ind w:firstLine="563"/>
        <w:rPr>
          <w:rFonts w:ascii="仿宋" w:eastAsia="仿宋" w:hAnsi="仿宋" w:cs="宋体"/>
          <w:sz w:val="28"/>
          <w:szCs w:val="28"/>
        </w:rPr>
      </w:pPr>
      <w:r w:rsidRPr="00C17A84">
        <w:rPr>
          <w:rFonts w:ascii="仿宋" w:eastAsia="仿宋" w:hAnsi="仿宋" w:cs="宋体" w:hint="eastAsia"/>
          <w:sz w:val="28"/>
          <w:szCs w:val="28"/>
        </w:rPr>
        <w:t>5.所填写内容要在下划线上居中。</w:t>
      </w:r>
    </w:p>
    <w:p w:rsidR="00A67F4A" w:rsidRPr="00C17A84" w:rsidRDefault="00A67F4A" w:rsidP="00A67F4A">
      <w:pPr>
        <w:spacing w:line="62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C17A84">
        <w:rPr>
          <w:rFonts w:ascii="仿宋" w:eastAsia="仿宋" w:hAnsi="仿宋" w:cs="宋体" w:hint="eastAsia"/>
          <w:b/>
          <w:sz w:val="28"/>
          <w:szCs w:val="28"/>
        </w:rPr>
        <w:t>二、中文摘要</w:t>
      </w:r>
    </w:p>
    <w:p w:rsidR="00A67F4A" w:rsidRPr="00C17A84" w:rsidRDefault="00A67F4A" w:rsidP="00A67F4A">
      <w:pPr>
        <w:spacing w:line="6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9A37DB">
        <w:rPr>
          <w:rFonts w:ascii="仿宋" w:eastAsia="仿宋" w:hAnsi="仿宋" w:cs="宋体" w:hint="eastAsia"/>
          <w:sz w:val="28"/>
          <w:szCs w:val="28"/>
        </w:rPr>
        <w:t>“中文摘要”单独占一页。“摘要”应简明、确切地反映论文的主要内容，</w:t>
      </w:r>
      <w:r w:rsidRPr="00C17A84">
        <w:rPr>
          <w:rFonts w:ascii="仿宋" w:eastAsia="仿宋" w:hAnsi="仿宋" w:cs="宋体" w:hint="eastAsia"/>
          <w:sz w:val="28"/>
          <w:szCs w:val="28"/>
        </w:rPr>
        <w:t>具有独立性和自含性，篇幅300字左右。“摘要”两字中间空一字，居中，黑体，小三号，加粗。“摘要”二字以下空一行用宋体小四号打印摘要内容，行距固定值20磅，正常段落格式。关键词是反映毕业论文主要内容的名词，供检索使用，每篇毕业论文一般选取3－5个关键词。摘要内容以下空一行打印“关键词”三字（宋体小四号，加粗），其后加冒号；各关键词（宋体小四号，不加粗）间用分号隔开。格式如下：</w:t>
      </w:r>
    </w:p>
    <w:p w:rsidR="00A67F4A" w:rsidRDefault="00A67F4A" w:rsidP="00A67F4A">
      <w:pPr>
        <w:spacing w:line="400" w:lineRule="exact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lastRenderedPageBreak/>
        <w:t>摘  要</w:t>
      </w:r>
    </w:p>
    <w:p w:rsidR="00A67F4A" w:rsidRDefault="00A67F4A" w:rsidP="00A67F4A">
      <w:pPr>
        <w:spacing w:line="400" w:lineRule="exact"/>
        <w:ind w:firstLineChars="200" w:firstLine="480"/>
        <w:rPr>
          <w:rFonts w:ascii="宋体" w:hAnsi="宋体" w:cs="宋体"/>
          <w:sz w:val="24"/>
        </w:rPr>
      </w:pPr>
    </w:p>
    <w:p w:rsidR="00A67F4A" w:rsidRDefault="00A67F4A" w:rsidP="00A67F4A">
      <w:pPr>
        <w:spacing w:line="4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从中国现代文学三十年的历程来看，在小说创作中出现了大量的感怀忆旧作品，现代作家们或是怀念童年，或是追忆故乡，给读者带来了别样的审美空间。这样，回忆性主题就成为中国现代小说的一种重要主题。……</w:t>
      </w:r>
    </w:p>
    <w:p w:rsidR="00A67F4A" w:rsidRDefault="00A67F4A" w:rsidP="00A67F4A">
      <w:pPr>
        <w:spacing w:line="400" w:lineRule="exact"/>
        <w:ind w:firstLineChars="200" w:firstLine="480"/>
        <w:rPr>
          <w:rFonts w:ascii="宋体" w:hAnsi="宋体" w:cs="宋体"/>
          <w:sz w:val="24"/>
        </w:rPr>
      </w:pPr>
    </w:p>
    <w:p w:rsidR="00A67F4A" w:rsidRDefault="00A67F4A" w:rsidP="00A67F4A">
      <w:pPr>
        <w:spacing w:line="400" w:lineRule="exact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sz w:val="24"/>
        </w:rPr>
        <w:t>关键词</w:t>
      </w:r>
      <w:r>
        <w:rPr>
          <w:rFonts w:ascii="宋体" w:hAnsi="宋体" w:cs="宋体" w:hint="eastAsia"/>
          <w:sz w:val="24"/>
        </w:rPr>
        <w:t>：回忆性主题；童年；故乡</w:t>
      </w:r>
    </w:p>
    <w:p w:rsidR="00A67F4A" w:rsidRDefault="00A67F4A" w:rsidP="00A67F4A">
      <w:pPr>
        <w:spacing w:line="60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</w:p>
    <w:p w:rsidR="00A67F4A" w:rsidRPr="00C17A84" w:rsidRDefault="00A67F4A" w:rsidP="009C213F">
      <w:pPr>
        <w:spacing w:line="62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C17A84">
        <w:rPr>
          <w:rFonts w:ascii="仿宋" w:eastAsia="仿宋" w:hAnsi="仿宋" w:cs="宋体" w:hint="eastAsia"/>
          <w:b/>
          <w:sz w:val="28"/>
          <w:szCs w:val="28"/>
        </w:rPr>
        <w:t>三、英文摘要</w:t>
      </w:r>
    </w:p>
    <w:p w:rsidR="00A67F4A" w:rsidRPr="00C17A84" w:rsidRDefault="00A67F4A" w:rsidP="009C213F">
      <w:pPr>
        <w:spacing w:line="6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C17A84">
        <w:rPr>
          <w:rFonts w:ascii="仿宋" w:eastAsia="仿宋" w:hAnsi="仿宋" w:cs="宋体" w:hint="eastAsia"/>
          <w:sz w:val="28"/>
          <w:szCs w:val="28"/>
        </w:rPr>
        <w:t>“英文摘要”单独占一页，是中文摘要的译</w:t>
      </w:r>
      <w:r w:rsidRPr="00D645A8">
        <w:rPr>
          <w:rFonts w:ascii="仿宋" w:eastAsia="仿宋" w:hAnsi="仿宋" w:cs="宋体" w:hint="eastAsia"/>
          <w:sz w:val="28"/>
          <w:szCs w:val="28"/>
        </w:rPr>
        <w:t>文。</w:t>
      </w:r>
      <w:r w:rsidRPr="00D645A8">
        <w:rPr>
          <w:rFonts w:ascii="仿宋" w:eastAsia="仿宋" w:hAnsi="仿宋" w:cs="Arial"/>
          <w:sz w:val="28"/>
          <w:szCs w:val="28"/>
        </w:rPr>
        <w:t>“</w:t>
      </w:r>
      <w:r w:rsidRPr="00D645A8">
        <w:rPr>
          <w:rFonts w:ascii="Arial" w:eastAsia="仿宋" w:hAnsi="Arial" w:cs="Arial"/>
          <w:bCs/>
          <w:sz w:val="28"/>
          <w:szCs w:val="28"/>
        </w:rPr>
        <w:t>Abstract</w:t>
      </w:r>
      <w:r w:rsidRPr="00D645A8">
        <w:rPr>
          <w:rFonts w:ascii="仿宋" w:eastAsia="仿宋" w:hAnsi="仿宋" w:cs="Arial"/>
          <w:bCs/>
          <w:sz w:val="28"/>
          <w:szCs w:val="28"/>
        </w:rPr>
        <w:t>”</w:t>
      </w:r>
      <w:r w:rsidRPr="00D645A8">
        <w:rPr>
          <w:rFonts w:ascii="仿宋" w:eastAsia="仿宋" w:hAnsi="仿宋" w:cs="Arial" w:hint="eastAsia"/>
          <w:bCs/>
          <w:sz w:val="28"/>
          <w:szCs w:val="28"/>
        </w:rPr>
        <w:t>一词</w:t>
      </w:r>
      <w:r w:rsidRPr="00C17A84">
        <w:rPr>
          <w:rFonts w:ascii="仿宋" w:eastAsia="仿宋" w:hAnsi="仿宋" w:cs="宋体" w:hint="eastAsia"/>
          <w:sz w:val="28"/>
          <w:szCs w:val="28"/>
        </w:rPr>
        <w:t>居中，</w:t>
      </w:r>
      <w:r w:rsidRPr="00C17A84">
        <w:rPr>
          <w:rFonts w:ascii="仿宋" w:eastAsia="仿宋" w:hAnsi="仿宋" w:hint="eastAsia"/>
          <w:sz w:val="28"/>
          <w:szCs w:val="28"/>
        </w:rPr>
        <w:t>Arial字体，</w:t>
      </w:r>
      <w:r w:rsidRPr="00C17A84">
        <w:rPr>
          <w:rFonts w:ascii="仿宋" w:eastAsia="仿宋" w:hAnsi="仿宋" w:cs="宋体" w:hint="eastAsia"/>
          <w:sz w:val="28"/>
          <w:szCs w:val="28"/>
        </w:rPr>
        <w:t>小三号，加粗</w:t>
      </w:r>
      <w:r w:rsidRPr="00D645A8">
        <w:rPr>
          <w:rFonts w:ascii="仿宋" w:eastAsia="仿宋" w:hAnsi="仿宋" w:cs="宋体" w:hint="eastAsia"/>
          <w:sz w:val="28"/>
          <w:szCs w:val="28"/>
        </w:rPr>
        <w:t>。</w:t>
      </w:r>
      <w:r w:rsidRPr="00D645A8">
        <w:rPr>
          <w:rFonts w:ascii="仿宋" w:eastAsia="仿宋" w:hAnsi="仿宋" w:cs="Arial"/>
          <w:sz w:val="28"/>
          <w:szCs w:val="28"/>
        </w:rPr>
        <w:t>“</w:t>
      </w:r>
      <w:r w:rsidRPr="00D645A8">
        <w:rPr>
          <w:rFonts w:ascii="Arial" w:hAnsi="Arial" w:cs="Arial"/>
          <w:bCs/>
          <w:sz w:val="28"/>
          <w:szCs w:val="28"/>
        </w:rPr>
        <w:t>Abstract</w:t>
      </w:r>
      <w:r w:rsidRPr="00D645A8">
        <w:rPr>
          <w:rFonts w:ascii="仿宋" w:eastAsia="仿宋" w:hAnsi="仿宋" w:cs="Arial"/>
          <w:bCs/>
          <w:sz w:val="28"/>
          <w:szCs w:val="28"/>
        </w:rPr>
        <w:t>”</w:t>
      </w:r>
      <w:r w:rsidRPr="00D645A8">
        <w:rPr>
          <w:rFonts w:ascii="仿宋" w:eastAsia="仿宋" w:hAnsi="仿宋" w:cs="Arial" w:hint="eastAsia"/>
          <w:bCs/>
          <w:sz w:val="28"/>
          <w:szCs w:val="28"/>
        </w:rPr>
        <w:t>以下</w:t>
      </w:r>
      <w:r w:rsidRPr="00C17A84">
        <w:rPr>
          <w:rFonts w:ascii="仿宋" w:eastAsia="仿宋" w:hAnsi="仿宋" w:cs="宋体" w:hint="eastAsia"/>
          <w:sz w:val="28"/>
          <w:szCs w:val="28"/>
        </w:rPr>
        <w:t>空一行用</w:t>
      </w:r>
      <w:r>
        <w:rPr>
          <w:sz w:val="28"/>
          <w:szCs w:val="28"/>
        </w:rPr>
        <w:t xml:space="preserve">Times New Roman </w:t>
      </w:r>
      <w:r w:rsidRPr="00C17A84">
        <w:rPr>
          <w:rFonts w:ascii="仿宋" w:eastAsia="仿宋" w:hAnsi="仿宋" w:hint="eastAsia"/>
          <w:sz w:val="28"/>
          <w:szCs w:val="28"/>
        </w:rPr>
        <w:t>字体小四号打印英文摘要内容，行间距为固定值20磅。</w:t>
      </w:r>
      <w:r w:rsidRPr="00C17A84">
        <w:rPr>
          <w:rFonts w:ascii="仿宋" w:eastAsia="仿宋" w:hAnsi="仿宋" w:cs="宋体" w:hint="eastAsia"/>
          <w:sz w:val="28"/>
          <w:szCs w:val="28"/>
        </w:rPr>
        <w:t>英文摘要内容以下空一</w:t>
      </w:r>
      <w:r w:rsidRPr="00D645A8">
        <w:rPr>
          <w:rFonts w:ascii="仿宋" w:eastAsia="仿宋" w:hAnsi="仿宋" w:cs="宋体" w:hint="eastAsia"/>
          <w:sz w:val="28"/>
          <w:szCs w:val="28"/>
        </w:rPr>
        <w:t>行打印</w:t>
      </w:r>
      <w:r w:rsidRPr="00D645A8">
        <w:rPr>
          <w:rFonts w:ascii="仿宋" w:eastAsia="仿宋" w:hAnsi="仿宋"/>
          <w:sz w:val="28"/>
          <w:szCs w:val="28"/>
        </w:rPr>
        <w:t>“</w:t>
      </w:r>
      <w:r w:rsidRPr="00D645A8">
        <w:rPr>
          <w:bCs/>
          <w:sz w:val="28"/>
          <w:szCs w:val="28"/>
        </w:rPr>
        <w:t>Key Words</w:t>
      </w:r>
      <w:r w:rsidRPr="00D645A8">
        <w:rPr>
          <w:rFonts w:ascii="仿宋" w:eastAsia="仿宋" w:hAnsi="仿宋"/>
          <w:sz w:val="28"/>
          <w:szCs w:val="28"/>
        </w:rPr>
        <w:t>”</w:t>
      </w:r>
      <w:r w:rsidRPr="00D645A8">
        <w:rPr>
          <w:rFonts w:ascii="仿宋" w:eastAsia="仿宋" w:hAnsi="仿宋" w:cs="宋体" w:hint="eastAsia"/>
          <w:sz w:val="28"/>
          <w:szCs w:val="28"/>
        </w:rPr>
        <w:t>，</w:t>
      </w:r>
      <w:r>
        <w:rPr>
          <w:sz w:val="28"/>
          <w:szCs w:val="28"/>
        </w:rPr>
        <w:t>Times New Roman</w:t>
      </w:r>
      <w:r w:rsidRPr="00C17A84">
        <w:rPr>
          <w:rFonts w:ascii="仿宋" w:eastAsia="仿宋" w:hAnsi="仿宋" w:hint="eastAsia"/>
          <w:sz w:val="28"/>
          <w:szCs w:val="28"/>
        </w:rPr>
        <w:t>字体，小四号，加粗</w:t>
      </w:r>
      <w:r w:rsidRPr="00C17A84">
        <w:rPr>
          <w:rFonts w:ascii="仿宋" w:eastAsia="仿宋" w:hAnsi="仿宋" w:cs="宋体" w:hint="eastAsia"/>
          <w:sz w:val="28"/>
          <w:szCs w:val="28"/>
        </w:rPr>
        <w:t>，其后加冒号；各关键词（</w:t>
      </w:r>
      <w:r>
        <w:rPr>
          <w:sz w:val="28"/>
          <w:szCs w:val="28"/>
        </w:rPr>
        <w:t>Times New Roman</w:t>
      </w:r>
      <w:r w:rsidRPr="00C17A84">
        <w:rPr>
          <w:rFonts w:ascii="仿宋" w:eastAsia="仿宋" w:hAnsi="仿宋" w:hint="eastAsia"/>
          <w:sz w:val="28"/>
          <w:szCs w:val="28"/>
        </w:rPr>
        <w:t>字体，小四号，不加粗</w:t>
      </w:r>
      <w:r w:rsidRPr="00C17A84">
        <w:rPr>
          <w:rFonts w:ascii="仿宋" w:eastAsia="仿宋" w:hAnsi="仿宋" w:cs="宋体" w:hint="eastAsia"/>
          <w:sz w:val="28"/>
          <w:szCs w:val="28"/>
        </w:rPr>
        <w:t>）间用分号隔开。格式如下：</w:t>
      </w:r>
    </w:p>
    <w:p w:rsidR="00A67F4A" w:rsidRDefault="00A67F4A" w:rsidP="00A67F4A">
      <w:pPr>
        <w:spacing w:line="60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A67F4A" w:rsidRDefault="00A67F4A" w:rsidP="00A67F4A"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Abstract</w:t>
      </w:r>
    </w:p>
    <w:p w:rsidR="00A67F4A" w:rsidRDefault="00A67F4A" w:rsidP="00A67F4A">
      <w:pPr>
        <w:spacing w:line="400" w:lineRule="exact"/>
        <w:rPr>
          <w:sz w:val="24"/>
        </w:rPr>
      </w:pPr>
    </w:p>
    <w:p w:rsidR="00A67F4A" w:rsidRDefault="00A67F4A" w:rsidP="00A67F4A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During the 30-year course of modern Chinese literature,a massive collection of library works that feature reflection have appeared in the novel creation.…… </w:t>
      </w:r>
    </w:p>
    <w:p w:rsidR="00A67F4A" w:rsidRDefault="00A67F4A" w:rsidP="00A67F4A">
      <w:pPr>
        <w:spacing w:line="400" w:lineRule="exact"/>
        <w:rPr>
          <w:sz w:val="24"/>
        </w:rPr>
      </w:pPr>
    </w:p>
    <w:p w:rsidR="00A67F4A" w:rsidRDefault="00A67F4A" w:rsidP="00A67F4A">
      <w:pPr>
        <w:spacing w:line="400" w:lineRule="exact"/>
        <w:ind w:firstLineChars="196" w:firstLine="472"/>
        <w:rPr>
          <w:sz w:val="24"/>
        </w:rPr>
      </w:pPr>
      <w:r>
        <w:rPr>
          <w:b/>
          <w:bCs/>
          <w:sz w:val="24"/>
        </w:rPr>
        <w:t>Key Words</w:t>
      </w:r>
      <w:r>
        <w:rPr>
          <w:rFonts w:hAnsi="宋体"/>
          <w:sz w:val="24"/>
        </w:rPr>
        <w:t>：</w:t>
      </w:r>
      <w:r>
        <w:rPr>
          <w:sz w:val="24"/>
        </w:rPr>
        <w:t>Recollection theme;Childhood;Hometown</w:t>
      </w:r>
    </w:p>
    <w:p w:rsidR="00A67F4A" w:rsidRDefault="00A67F4A" w:rsidP="00A67F4A">
      <w:pPr>
        <w:spacing w:line="600" w:lineRule="exact"/>
        <w:ind w:firstLineChars="200" w:firstLine="562"/>
        <w:rPr>
          <w:rFonts w:ascii="宋体" w:hAnsi="宋体"/>
          <w:b/>
          <w:bCs/>
          <w:sz w:val="28"/>
          <w:szCs w:val="28"/>
        </w:rPr>
      </w:pPr>
    </w:p>
    <w:p w:rsidR="00A67F4A" w:rsidRPr="00D645A8" w:rsidRDefault="00A67F4A" w:rsidP="00A67F4A">
      <w:pPr>
        <w:spacing w:line="6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D645A8">
        <w:rPr>
          <w:rFonts w:ascii="仿宋" w:eastAsia="仿宋" w:hAnsi="仿宋" w:hint="eastAsia"/>
          <w:b/>
          <w:bCs/>
          <w:sz w:val="28"/>
          <w:szCs w:val="28"/>
        </w:rPr>
        <w:t>四、</w:t>
      </w:r>
      <w:r w:rsidR="00F46F06">
        <w:rPr>
          <w:rFonts w:ascii="仿宋" w:eastAsia="仿宋" w:hAnsi="仿宋" w:hint="eastAsia"/>
          <w:b/>
          <w:bCs/>
          <w:sz w:val="28"/>
          <w:szCs w:val="28"/>
        </w:rPr>
        <w:t>论文</w:t>
      </w:r>
      <w:r w:rsidRPr="00D645A8">
        <w:rPr>
          <w:rFonts w:ascii="仿宋" w:eastAsia="仿宋" w:hAnsi="仿宋" w:hint="eastAsia"/>
          <w:b/>
          <w:bCs/>
          <w:sz w:val="28"/>
          <w:szCs w:val="28"/>
        </w:rPr>
        <w:t>目录</w:t>
      </w:r>
    </w:p>
    <w:p w:rsidR="00A67F4A" w:rsidRPr="00D645A8" w:rsidRDefault="00A67F4A" w:rsidP="00A67F4A">
      <w:pPr>
        <w:spacing w:line="6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D645A8">
        <w:rPr>
          <w:rFonts w:ascii="仿宋" w:eastAsia="仿宋" w:hAnsi="仿宋" w:hint="eastAsia"/>
          <w:b/>
          <w:bCs/>
          <w:sz w:val="28"/>
          <w:szCs w:val="28"/>
        </w:rPr>
        <w:t>（一）毕业论文目录格式</w:t>
      </w:r>
    </w:p>
    <w:p w:rsidR="00A67F4A" w:rsidRPr="00D645A8" w:rsidRDefault="00A67F4A" w:rsidP="00A67F4A">
      <w:pPr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645A8">
        <w:rPr>
          <w:rFonts w:ascii="仿宋" w:eastAsia="仿宋" w:hAnsi="仿宋" w:hint="eastAsia"/>
          <w:sz w:val="28"/>
          <w:szCs w:val="28"/>
        </w:rPr>
        <w:t>1.目录单独占一页。“目录”二字居中，黑体，小三号，加粗，两字中间空一字。目录内容为宋体小四号，不加粗，行间距为固定值</w:t>
      </w:r>
      <w:r w:rsidRPr="00D645A8">
        <w:rPr>
          <w:rFonts w:ascii="仿宋" w:eastAsia="仿宋" w:hAnsi="仿宋" w:hint="eastAsia"/>
          <w:sz w:val="28"/>
          <w:szCs w:val="28"/>
        </w:rPr>
        <w:lastRenderedPageBreak/>
        <w:t>20磅。</w:t>
      </w:r>
    </w:p>
    <w:p w:rsidR="00A67F4A" w:rsidRPr="00D645A8" w:rsidRDefault="00A67F4A" w:rsidP="00A67F4A">
      <w:pPr>
        <w:spacing w:line="600" w:lineRule="exact"/>
        <w:ind w:left="420"/>
        <w:rPr>
          <w:rFonts w:ascii="仿宋" w:eastAsia="仿宋" w:hAnsi="仿宋"/>
          <w:sz w:val="28"/>
          <w:szCs w:val="28"/>
        </w:rPr>
      </w:pPr>
      <w:r w:rsidRPr="00D645A8">
        <w:rPr>
          <w:rFonts w:ascii="仿宋" w:eastAsia="仿宋" w:hAnsi="仿宋" w:hint="eastAsia"/>
          <w:sz w:val="28"/>
          <w:szCs w:val="28"/>
        </w:rPr>
        <w:t xml:space="preserve"> 2.目录的序号层次按二级标准编写 [即：一、（一）……]</w:t>
      </w:r>
    </w:p>
    <w:p w:rsidR="00A67F4A" w:rsidRPr="00D645A8" w:rsidRDefault="00A67F4A" w:rsidP="00A67F4A">
      <w:pPr>
        <w:spacing w:line="600" w:lineRule="exact"/>
        <w:rPr>
          <w:rFonts w:ascii="仿宋" w:eastAsia="仿宋" w:hAnsi="仿宋"/>
          <w:sz w:val="28"/>
          <w:szCs w:val="28"/>
        </w:rPr>
      </w:pPr>
      <w:r w:rsidRPr="00D645A8">
        <w:rPr>
          <w:rFonts w:ascii="仿宋" w:eastAsia="仿宋" w:hAnsi="仿宋" w:hint="eastAsia"/>
          <w:sz w:val="28"/>
          <w:szCs w:val="28"/>
        </w:rPr>
        <w:t>第一层次序号顶格打印，第二层次序号空一字打印。</w:t>
      </w:r>
    </w:p>
    <w:p w:rsidR="00A67F4A" w:rsidRPr="00D645A8" w:rsidRDefault="00A67F4A" w:rsidP="00A67F4A">
      <w:pPr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645A8">
        <w:rPr>
          <w:rFonts w:ascii="仿宋" w:eastAsia="仿宋" w:hAnsi="仿宋" w:hint="eastAsia"/>
          <w:sz w:val="28"/>
          <w:szCs w:val="28"/>
        </w:rPr>
        <w:t>3.为便于论文修改，目录要采用自动生成的形式。</w:t>
      </w:r>
    </w:p>
    <w:p w:rsidR="00A67F4A" w:rsidRPr="00D645A8" w:rsidRDefault="00A67F4A" w:rsidP="00A67F4A">
      <w:pPr>
        <w:spacing w:line="6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645A8">
        <w:rPr>
          <w:rFonts w:ascii="仿宋" w:eastAsia="仿宋" w:hAnsi="仿宋" w:hint="eastAsia"/>
          <w:sz w:val="28"/>
          <w:szCs w:val="28"/>
        </w:rPr>
        <w:t>4.“</w:t>
      </w:r>
      <w:r>
        <w:rPr>
          <w:sz w:val="28"/>
          <w:szCs w:val="28"/>
        </w:rPr>
        <w:t>ABSTRACT</w:t>
      </w:r>
      <w:r w:rsidRPr="00D645A8">
        <w:rPr>
          <w:rFonts w:ascii="仿宋" w:eastAsia="仿宋" w:hAnsi="仿宋" w:cs="宋体" w:hint="eastAsia"/>
          <w:sz w:val="28"/>
          <w:szCs w:val="28"/>
        </w:rPr>
        <w:t>”为</w:t>
      </w:r>
      <w:r>
        <w:rPr>
          <w:sz w:val="28"/>
          <w:szCs w:val="28"/>
        </w:rPr>
        <w:t>Times New Roman</w:t>
      </w:r>
      <w:r>
        <w:rPr>
          <w:rFonts w:ascii="宋体" w:hAnsi="宋体" w:cs="宋体" w:hint="eastAsia"/>
          <w:sz w:val="28"/>
          <w:szCs w:val="28"/>
        </w:rPr>
        <w:t xml:space="preserve"> </w:t>
      </w:r>
      <w:r w:rsidRPr="00D645A8">
        <w:rPr>
          <w:rFonts w:ascii="仿宋" w:eastAsia="仿宋" w:hAnsi="仿宋" w:cs="宋体" w:hint="eastAsia"/>
          <w:sz w:val="28"/>
          <w:szCs w:val="28"/>
        </w:rPr>
        <w:t>字体。格式如下：</w:t>
      </w:r>
    </w:p>
    <w:p w:rsidR="00A67F4A" w:rsidRDefault="00A67F4A" w:rsidP="00A67F4A">
      <w:pPr>
        <w:spacing w:line="600" w:lineRule="exact"/>
        <w:rPr>
          <w:rFonts w:ascii="宋体" w:hAnsi="宋体" w:cs="宋体"/>
          <w:sz w:val="28"/>
          <w:szCs w:val="28"/>
        </w:rPr>
      </w:pPr>
    </w:p>
    <w:p w:rsidR="00A67F4A" w:rsidRDefault="00A67F4A" w:rsidP="00A67F4A">
      <w:pPr>
        <w:spacing w:line="40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黑体" w:eastAsia="黑体" w:hint="eastAsia"/>
          <w:b/>
          <w:sz w:val="30"/>
          <w:szCs w:val="30"/>
          <w:lang w:val="zh-CN"/>
        </w:rPr>
        <w:t>目</w:t>
      </w:r>
      <w:r w:rsidRPr="00C17A84">
        <w:rPr>
          <w:rFonts w:ascii="黑体" w:eastAsia="黑体" w:hint="eastAsia"/>
          <w:b/>
          <w:sz w:val="30"/>
          <w:szCs w:val="30"/>
        </w:rPr>
        <w:t xml:space="preserve">  </w:t>
      </w:r>
      <w:r>
        <w:rPr>
          <w:rFonts w:ascii="黑体" w:eastAsia="黑体" w:hint="eastAsia"/>
          <w:b/>
          <w:sz w:val="30"/>
          <w:szCs w:val="30"/>
          <w:lang w:val="zh-CN"/>
        </w:rPr>
        <w:t>录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宋体" w:hint="eastAsia"/>
          <w:bCs w:val="0"/>
        </w:rPr>
        <w:t>摘要</w:t>
      </w:r>
      <w:r>
        <w:rPr>
          <w:rFonts w:asciiTheme="minorEastAsia" w:eastAsiaTheme="minorEastAsia" w:hAnsiTheme="minorEastAsia"/>
        </w:rPr>
        <w:tab/>
      </w:r>
      <w:r>
        <w:rPr>
          <w:rFonts w:asciiTheme="minorEastAsia" w:eastAsiaTheme="minorEastAsia" w:hAnsiTheme="minorEastAsia" w:cs="宋体" w:hint="eastAsia"/>
        </w:rPr>
        <w:t>Ⅰ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Theme="minorEastAsia" w:eastAsiaTheme="minorEastAsia" w:hAnsiTheme="minorEastAsia"/>
        </w:rPr>
      </w:pPr>
      <w:r>
        <w:rPr>
          <w:rFonts w:ascii="Times New Roman" w:eastAsiaTheme="minorEastAsia" w:hAnsi="Times New Roman"/>
        </w:rPr>
        <w:t>ABSTRACT</w:t>
      </w:r>
      <w:r>
        <w:rPr>
          <w:rFonts w:asciiTheme="minorEastAsia" w:eastAsiaTheme="minorEastAsia" w:hAnsiTheme="minorEastAsia"/>
        </w:rPr>
        <w:tab/>
      </w:r>
      <w:r>
        <w:rPr>
          <w:rFonts w:asciiTheme="minorEastAsia" w:eastAsiaTheme="minorEastAsia" w:hAnsiTheme="minorEastAsia" w:cs="宋体" w:hint="eastAsia"/>
        </w:rPr>
        <w:t>Ⅱ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宋体" w:hint="eastAsia"/>
        </w:rPr>
        <w:t>一、女性悲剧的根源</w:t>
      </w:r>
      <w:r w:rsidRPr="00C17A84">
        <w:rPr>
          <w:rFonts w:asciiTheme="minorEastAsia" w:eastAsiaTheme="minorEastAsia" w:hAnsiTheme="minorEastAsia"/>
        </w:rPr>
        <w:tab/>
        <w:t>1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Theme="minorEastAsia" w:eastAsiaTheme="minorEastAsia" w:hAnsiTheme="minorEastAsia"/>
          <w:sz w:val="24"/>
          <w:lang w:val="zh-CN"/>
        </w:rPr>
      </w:pPr>
      <w:r>
        <w:rPr>
          <w:rFonts w:asciiTheme="minorEastAsia" w:eastAsiaTheme="minorEastAsia" w:hAnsiTheme="minorEastAsia" w:cs="宋体" w:hint="eastAsia"/>
          <w:sz w:val="24"/>
        </w:rPr>
        <w:t>（一）社会层面</w:t>
      </w:r>
      <w:r>
        <w:rPr>
          <w:rFonts w:asciiTheme="minorEastAsia" w:eastAsiaTheme="minorEastAsia" w:hAnsiTheme="minorEastAsia"/>
          <w:sz w:val="24"/>
          <w:lang w:val="zh-CN"/>
        </w:rPr>
        <w:tab/>
      </w:r>
      <w:r>
        <w:rPr>
          <w:rFonts w:asciiTheme="minorEastAsia" w:eastAsiaTheme="minorEastAsia" w:hAnsiTheme="minorEastAsia" w:hint="eastAsia"/>
          <w:sz w:val="24"/>
          <w:lang w:val="zh-CN"/>
        </w:rPr>
        <w:t>1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Theme="minorEastAsia" w:eastAsiaTheme="minorEastAsia" w:hAnsiTheme="minorEastAsia"/>
          <w:sz w:val="24"/>
          <w:lang w:val="zh-CN"/>
        </w:rPr>
      </w:pPr>
      <w:r>
        <w:rPr>
          <w:rFonts w:asciiTheme="minorEastAsia" w:eastAsiaTheme="minorEastAsia" w:hAnsiTheme="minorEastAsia" w:cs="宋体" w:hint="eastAsia"/>
          <w:sz w:val="24"/>
        </w:rPr>
        <w:t>（二）个人层面</w:t>
      </w:r>
      <w:r>
        <w:rPr>
          <w:rFonts w:asciiTheme="minorEastAsia" w:eastAsiaTheme="minorEastAsia" w:hAnsiTheme="minorEastAsia"/>
          <w:sz w:val="24"/>
          <w:lang w:val="zh-CN"/>
        </w:rPr>
        <w:tab/>
      </w:r>
      <w:r>
        <w:rPr>
          <w:rFonts w:asciiTheme="minorEastAsia" w:eastAsiaTheme="minorEastAsia" w:hAnsiTheme="minorEastAsia" w:hint="eastAsia"/>
          <w:sz w:val="24"/>
          <w:lang w:val="zh-CN"/>
        </w:rPr>
        <w:t>2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宋体" w:hint="eastAsia"/>
        </w:rPr>
        <w:t>二、女性悲剧的内涵</w:t>
      </w:r>
      <w:r>
        <w:rPr>
          <w:rFonts w:asciiTheme="minorEastAsia" w:eastAsiaTheme="minorEastAsia" w:hAnsiTheme="minorEastAsia"/>
          <w:lang w:val="zh-CN"/>
        </w:rPr>
        <w:tab/>
        <w:t>4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Theme="minorEastAsia" w:eastAsiaTheme="minorEastAsia" w:hAnsiTheme="minorEastAsia"/>
          <w:sz w:val="24"/>
          <w:lang w:val="zh-CN"/>
        </w:rPr>
      </w:pPr>
      <w:r>
        <w:rPr>
          <w:rFonts w:asciiTheme="minorEastAsia" w:eastAsiaTheme="minorEastAsia" w:hAnsiTheme="minorEastAsia" w:cs="宋体" w:hint="eastAsia"/>
          <w:sz w:val="24"/>
        </w:rPr>
        <w:t>（一）孤独生存的无望救赎</w:t>
      </w:r>
      <w:r>
        <w:rPr>
          <w:rFonts w:asciiTheme="minorEastAsia" w:eastAsiaTheme="minorEastAsia" w:hAnsiTheme="minorEastAsia"/>
          <w:sz w:val="24"/>
          <w:lang w:val="zh-CN"/>
        </w:rPr>
        <w:tab/>
        <w:t>5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Theme="minorEastAsia" w:eastAsiaTheme="minorEastAsia" w:hAnsiTheme="minorEastAsia"/>
          <w:sz w:val="24"/>
          <w:lang w:val="zh-CN"/>
        </w:rPr>
      </w:pPr>
      <w:r>
        <w:rPr>
          <w:rFonts w:asciiTheme="minorEastAsia" w:eastAsiaTheme="minorEastAsia" w:hAnsiTheme="minorEastAsia" w:cs="宋体" w:hint="eastAsia"/>
          <w:sz w:val="24"/>
        </w:rPr>
        <w:t>（二）精神世界的矛盾挣扎</w:t>
      </w:r>
      <w:r>
        <w:rPr>
          <w:rFonts w:asciiTheme="minorEastAsia" w:eastAsiaTheme="minorEastAsia" w:hAnsiTheme="minorEastAsia"/>
          <w:sz w:val="24"/>
          <w:lang w:val="zh-CN"/>
        </w:rPr>
        <w:tab/>
      </w:r>
      <w:r>
        <w:rPr>
          <w:rFonts w:asciiTheme="minorEastAsia" w:eastAsiaTheme="minorEastAsia" w:hAnsiTheme="minorEastAsia" w:hint="eastAsia"/>
          <w:sz w:val="24"/>
          <w:lang w:val="zh-CN"/>
        </w:rPr>
        <w:t>6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Theme="minorEastAsia" w:eastAsiaTheme="minorEastAsia" w:hAnsiTheme="minorEastAsia"/>
          <w:sz w:val="24"/>
          <w:lang w:val="zh-CN"/>
        </w:rPr>
      </w:pPr>
      <w:r>
        <w:rPr>
          <w:rFonts w:asciiTheme="minorEastAsia" w:eastAsiaTheme="minorEastAsia" w:hAnsiTheme="minorEastAsia" w:cs="宋体" w:hint="eastAsia"/>
          <w:sz w:val="24"/>
        </w:rPr>
        <w:t>（三）逃离禁锢的创伤体验</w:t>
      </w:r>
      <w:r>
        <w:rPr>
          <w:rFonts w:asciiTheme="minorEastAsia" w:eastAsiaTheme="minorEastAsia" w:hAnsiTheme="minorEastAsia"/>
          <w:sz w:val="24"/>
          <w:lang w:val="zh-CN"/>
        </w:rPr>
        <w:tab/>
      </w:r>
      <w:r>
        <w:rPr>
          <w:rFonts w:asciiTheme="minorEastAsia" w:eastAsiaTheme="minorEastAsia" w:hAnsiTheme="minorEastAsia" w:hint="eastAsia"/>
          <w:sz w:val="24"/>
          <w:lang w:val="zh-CN"/>
        </w:rPr>
        <w:t>7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宋体" w:hint="eastAsia"/>
        </w:rPr>
        <w:t>三、女性悲剧的表现</w:t>
      </w:r>
      <w:r>
        <w:rPr>
          <w:rFonts w:asciiTheme="minorEastAsia" w:eastAsiaTheme="minorEastAsia" w:hAnsiTheme="minorEastAsia"/>
          <w:lang w:val="zh-CN"/>
        </w:rPr>
        <w:tab/>
      </w:r>
      <w:r>
        <w:rPr>
          <w:rFonts w:asciiTheme="minorEastAsia" w:eastAsiaTheme="minorEastAsia" w:hAnsiTheme="minorEastAsia" w:hint="eastAsia"/>
          <w:lang w:val="zh-CN"/>
        </w:rPr>
        <w:t>8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Theme="minorEastAsia" w:eastAsiaTheme="minorEastAsia" w:hAnsiTheme="minorEastAsia"/>
          <w:sz w:val="24"/>
          <w:lang w:val="zh-CN"/>
        </w:rPr>
      </w:pPr>
      <w:r>
        <w:rPr>
          <w:rFonts w:asciiTheme="minorEastAsia" w:eastAsiaTheme="minorEastAsia" w:hAnsiTheme="minorEastAsia" w:cs="宋体" w:hint="eastAsia"/>
          <w:sz w:val="24"/>
        </w:rPr>
        <w:t>（一）穿插叙事与多重主体，将悲剧由个体推向群体</w:t>
      </w:r>
      <w:r>
        <w:rPr>
          <w:rFonts w:asciiTheme="minorEastAsia" w:eastAsiaTheme="minorEastAsia" w:hAnsiTheme="minorEastAsia"/>
          <w:sz w:val="24"/>
          <w:lang w:val="zh-CN"/>
        </w:rPr>
        <w:tab/>
      </w:r>
      <w:r>
        <w:rPr>
          <w:rFonts w:asciiTheme="minorEastAsia" w:eastAsiaTheme="minorEastAsia" w:hAnsiTheme="minorEastAsia" w:hint="eastAsia"/>
          <w:sz w:val="24"/>
          <w:lang w:val="zh-CN"/>
        </w:rPr>
        <w:t>9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Theme="minorEastAsia" w:eastAsiaTheme="minorEastAsia" w:hAnsiTheme="minorEastAsia"/>
          <w:sz w:val="24"/>
          <w:lang w:val="zh-CN"/>
        </w:rPr>
      </w:pPr>
      <w:r>
        <w:rPr>
          <w:rFonts w:asciiTheme="minorEastAsia" w:eastAsiaTheme="minorEastAsia" w:hAnsiTheme="minorEastAsia" w:cs="宋体" w:hint="eastAsia"/>
          <w:sz w:val="24"/>
        </w:rPr>
        <w:t>（二）镜、巫、阁楼等意象的运用增添悲剧色彩</w:t>
      </w:r>
      <w:r>
        <w:rPr>
          <w:rFonts w:asciiTheme="minorEastAsia" w:eastAsiaTheme="minorEastAsia" w:hAnsiTheme="minorEastAsia"/>
          <w:sz w:val="24"/>
          <w:lang w:val="zh-CN"/>
        </w:rPr>
        <w:tab/>
      </w:r>
      <w:r>
        <w:rPr>
          <w:rFonts w:asciiTheme="minorEastAsia" w:eastAsiaTheme="minorEastAsia" w:hAnsiTheme="minorEastAsia" w:hint="eastAsia"/>
          <w:sz w:val="24"/>
          <w:lang w:val="zh-CN"/>
        </w:rPr>
        <w:t>11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Theme="minorEastAsia" w:eastAsiaTheme="minorEastAsia" w:hAnsiTheme="minorEastAsia"/>
          <w:sz w:val="24"/>
          <w:lang w:val="zh-CN"/>
        </w:rPr>
      </w:pPr>
      <w:r>
        <w:rPr>
          <w:rFonts w:asciiTheme="minorEastAsia" w:eastAsiaTheme="minorEastAsia" w:hAnsiTheme="minorEastAsia" w:cs="宋体" w:hint="eastAsia"/>
          <w:sz w:val="24"/>
        </w:rPr>
        <w:t>（三）孤独焦虑的情绪表现和窘迫压抑的生存境遇的刻画</w:t>
      </w:r>
      <w:r>
        <w:rPr>
          <w:rFonts w:asciiTheme="minorEastAsia" w:eastAsiaTheme="minorEastAsia" w:hAnsiTheme="minorEastAsia"/>
          <w:sz w:val="24"/>
          <w:lang w:val="zh-CN"/>
        </w:rPr>
        <w:tab/>
      </w:r>
      <w:r>
        <w:rPr>
          <w:rFonts w:asciiTheme="minorEastAsia" w:eastAsiaTheme="minorEastAsia" w:hAnsiTheme="minorEastAsia" w:hint="eastAsia"/>
          <w:sz w:val="24"/>
          <w:lang w:val="zh-CN"/>
        </w:rPr>
        <w:t>13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（四）驯服或死亡，女性主体的悲剧结局</w:t>
      </w:r>
      <w:r>
        <w:rPr>
          <w:rFonts w:asciiTheme="minorEastAsia" w:eastAsiaTheme="minorEastAsia" w:hAnsiTheme="minorEastAsia"/>
          <w:sz w:val="24"/>
          <w:lang w:val="zh-CN"/>
        </w:rPr>
        <w:tab/>
      </w:r>
      <w:r>
        <w:rPr>
          <w:rFonts w:asciiTheme="minorEastAsia" w:eastAsiaTheme="minorEastAsia" w:hAnsiTheme="minorEastAsia" w:hint="eastAsia"/>
          <w:sz w:val="24"/>
          <w:lang w:val="zh-CN"/>
        </w:rPr>
        <w:t>15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宋体" w:hint="eastAsia"/>
        </w:rPr>
        <w:t>四、结语</w:t>
      </w:r>
      <w:r>
        <w:rPr>
          <w:rFonts w:asciiTheme="minorEastAsia" w:eastAsiaTheme="minorEastAsia" w:hAnsiTheme="minorEastAsia"/>
          <w:lang w:val="zh-CN"/>
        </w:rPr>
        <w:tab/>
      </w:r>
      <w:r>
        <w:rPr>
          <w:rFonts w:asciiTheme="minorEastAsia" w:eastAsiaTheme="minorEastAsia" w:hAnsiTheme="minorEastAsia" w:hint="eastAsia"/>
          <w:lang w:val="zh-CN"/>
        </w:rPr>
        <w:t>16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Theme="minorEastAsia" w:eastAsiaTheme="minorEastAsia" w:hAnsiTheme="minorEastAsia"/>
          <w:lang w:val="zh-CN"/>
        </w:rPr>
      </w:pPr>
      <w:r>
        <w:rPr>
          <w:rFonts w:asciiTheme="minorEastAsia" w:eastAsiaTheme="minorEastAsia" w:hAnsiTheme="minorEastAsia" w:cs="宋体" w:hint="eastAsia"/>
        </w:rPr>
        <w:t>参考文献</w:t>
      </w:r>
      <w:r>
        <w:rPr>
          <w:rFonts w:asciiTheme="minorEastAsia" w:eastAsiaTheme="minorEastAsia" w:hAnsiTheme="minorEastAsia"/>
          <w:lang w:val="zh-CN"/>
        </w:rPr>
        <w:tab/>
      </w:r>
      <w:r>
        <w:rPr>
          <w:rFonts w:asciiTheme="minorEastAsia" w:eastAsiaTheme="minorEastAsia" w:hAnsiTheme="minorEastAsia" w:hint="eastAsia"/>
          <w:lang w:val="zh-CN"/>
        </w:rPr>
        <w:t>17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Theme="minorEastAsia" w:eastAsiaTheme="minorEastAsia" w:hAnsiTheme="minorEastAsia"/>
          <w:lang w:val="zh-CN"/>
        </w:rPr>
      </w:pPr>
      <w:r>
        <w:rPr>
          <w:rFonts w:asciiTheme="minorEastAsia" w:eastAsiaTheme="minorEastAsia" w:hAnsiTheme="minorEastAsia" w:cs="宋体" w:hint="eastAsia"/>
        </w:rPr>
        <w:t>谢辞</w:t>
      </w:r>
      <w:r>
        <w:rPr>
          <w:rFonts w:asciiTheme="minorEastAsia" w:eastAsiaTheme="minorEastAsia" w:hAnsiTheme="minorEastAsia"/>
          <w:lang w:val="zh-CN"/>
        </w:rPr>
        <w:tab/>
      </w:r>
      <w:r>
        <w:rPr>
          <w:rFonts w:asciiTheme="minorEastAsia" w:eastAsiaTheme="minorEastAsia" w:hAnsiTheme="minorEastAsia" w:hint="eastAsia"/>
          <w:lang w:val="zh-CN"/>
        </w:rPr>
        <w:t>18</w:t>
      </w:r>
    </w:p>
    <w:p w:rsidR="00A67F4A" w:rsidRDefault="00A67F4A" w:rsidP="00A67F4A">
      <w:pPr>
        <w:spacing w:line="600" w:lineRule="exact"/>
        <w:rPr>
          <w:lang w:val="zh-CN"/>
        </w:rPr>
      </w:pPr>
    </w:p>
    <w:p w:rsidR="00A67F4A" w:rsidRPr="00D645A8" w:rsidRDefault="00A67F4A" w:rsidP="00A67F4A">
      <w:pPr>
        <w:spacing w:line="600" w:lineRule="exact"/>
        <w:ind w:firstLineChars="196" w:firstLine="551"/>
        <w:rPr>
          <w:rFonts w:ascii="仿宋" w:eastAsia="仿宋" w:hAnsi="仿宋"/>
          <w:b/>
          <w:bCs/>
          <w:sz w:val="28"/>
          <w:szCs w:val="28"/>
        </w:rPr>
      </w:pPr>
      <w:r w:rsidRPr="00D645A8">
        <w:rPr>
          <w:rFonts w:ascii="仿宋" w:eastAsia="仿宋" w:hAnsi="仿宋" w:hint="eastAsia"/>
          <w:b/>
          <w:bCs/>
          <w:sz w:val="28"/>
          <w:szCs w:val="28"/>
        </w:rPr>
        <w:t>（二）毕业设计目录格式</w:t>
      </w:r>
    </w:p>
    <w:p w:rsidR="00A67F4A" w:rsidRPr="00D645A8" w:rsidRDefault="00A67F4A" w:rsidP="00A67F4A">
      <w:pPr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645A8">
        <w:rPr>
          <w:rFonts w:ascii="仿宋" w:eastAsia="仿宋" w:hAnsi="仿宋" w:hint="eastAsia"/>
          <w:sz w:val="28"/>
          <w:szCs w:val="28"/>
        </w:rPr>
        <w:t>1.目录单独占一页。“目录”二字居中，黑体小三号，加粗，两字中间空一字。目录内容为宋体小四号，不加粗，行间距为固定值20磅。</w:t>
      </w:r>
    </w:p>
    <w:p w:rsidR="00A67F4A" w:rsidRPr="00D645A8" w:rsidRDefault="00A67F4A" w:rsidP="009C213F">
      <w:pPr>
        <w:spacing w:line="620" w:lineRule="exact"/>
        <w:ind w:firstLineChars="150" w:firstLine="420"/>
        <w:rPr>
          <w:rFonts w:ascii="仿宋" w:eastAsia="仿宋" w:hAnsi="仿宋"/>
          <w:sz w:val="28"/>
          <w:szCs w:val="28"/>
        </w:rPr>
      </w:pPr>
      <w:r w:rsidRPr="00D645A8">
        <w:rPr>
          <w:rFonts w:ascii="仿宋" w:eastAsia="仿宋" w:hAnsi="仿宋" w:hint="eastAsia"/>
          <w:sz w:val="28"/>
          <w:szCs w:val="28"/>
        </w:rPr>
        <w:lastRenderedPageBreak/>
        <w:t xml:space="preserve"> 2.目录的序号层次为：第一章、1.1、1.1.1……。第一层次序号顶格打印，第二层次序号空一字打印，第三层次序号再空一字打印。</w:t>
      </w:r>
    </w:p>
    <w:p w:rsidR="00A67F4A" w:rsidRPr="00D645A8" w:rsidRDefault="00A67F4A" w:rsidP="009C213F">
      <w:pPr>
        <w:spacing w:line="6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645A8">
        <w:rPr>
          <w:rFonts w:ascii="仿宋" w:eastAsia="仿宋" w:hAnsi="仿宋" w:hint="eastAsia"/>
          <w:sz w:val="28"/>
          <w:szCs w:val="28"/>
        </w:rPr>
        <w:t>3.为便于论文修改，目录要采用自动生成的形式。</w:t>
      </w:r>
    </w:p>
    <w:p w:rsidR="00A67F4A" w:rsidRPr="00D645A8" w:rsidRDefault="00A67F4A" w:rsidP="009C213F">
      <w:pPr>
        <w:spacing w:line="62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645A8">
        <w:rPr>
          <w:rFonts w:ascii="仿宋" w:eastAsia="仿宋" w:hAnsi="仿宋" w:hint="eastAsia"/>
          <w:sz w:val="28"/>
          <w:szCs w:val="28"/>
        </w:rPr>
        <w:t>4.“</w:t>
      </w:r>
      <w:r>
        <w:rPr>
          <w:sz w:val="28"/>
          <w:szCs w:val="28"/>
        </w:rPr>
        <w:t>ABSTRACT</w:t>
      </w:r>
      <w:r w:rsidRPr="00D645A8">
        <w:rPr>
          <w:rFonts w:ascii="仿宋" w:eastAsia="仿宋" w:hAnsi="仿宋" w:cs="宋体" w:hint="eastAsia"/>
          <w:sz w:val="28"/>
          <w:szCs w:val="28"/>
        </w:rPr>
        <w:t>”为</w:t>
      </w:r>
      <w:r>
        <w:rPr>
          <w:sz w:val="28"/>
          <w:szCs w:val="28"/>
        </w:rPr>
        <w:t>Times New Roman</w:t>
      </w:r>
      <w:r>
        <w:rPr>
          <w:rFonts w:ascii="宋体" w:hAnsi="宋体" w:cs="宋体" w:hint="eastAsia"/>
          <w:sz w:val="28"/>
          <w:szCs w:val="28"/>
        </w:rPr>
        <w:t xml:space="preserve"> </w:t>
      </w:r>
      <w:r w:rsidRPr="00D645A8">
        <w:rPr>
          <w:rFonts w:ascii="仿宋" w:eastAsia="仿宋" w:hAnsi="仿宋" w:cs="宋体" w:hint="eastAsia"/>
          <w:sz w:val="28"/>
          <w:szCs w:val="28"/>
        </w:rPr>
        <w:t>字体。格式如下：</w:t>
      </w:r>
    </w:p>
    <w:p w:rsidR="00A67F4A" w:rsidRDefault="00A67F4A" w:rsidP="00A67F4A">
      <w:pPr>
        <w:spacing w:line="560" w:lineRule="exact"/>
        <w:rPr>
          <w:rFonts w:ascii="宋体" w:hAnsi="宋体" w:cs="宋体"/>
          <w:sz w:val="28"/>
          <w:szCs w:val="28"/>
        </w:rPr>
      </w:pPr>
    </w:p>
    <w:p w:rsidR="00A67F4A" w:rsidRDefault="00A67F4A" w:rsidP="00A67F4A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黑体" w:eastAsia="黑体" w:hint="eastAsia"/>
          <w:b/>
          <w:bCs/>
          <w:sz w:val="30"/>
          <w:szCs w:val="30"/>
          <w:lang w:val="zh-CN"/>
        </w:rPr>
        <w:t>目</w:t>
      </w:r>
      <w:r w:rsidRPr="00C17A84">
        <w:rPr>
          <w:rFonts w:ascii="黑体" w:eastAsia="黑体" w:hint="eastAsia"/>
          <w:b/>
          <w:bCs/>
          <w:sz w:val="30"/>
          <w:szCs w:val="30"/>
        </w:rPr>
        <w:t xml:space="preserve">  </w:t>
      </w:r>
      <w:r>
        <w:rPr>
          <w:rFonts w:ascii="黑体" w:eastAsia="黑体" w:hint="eastAsia"/>
          <w:b/>
          <w:bCs/>
          <w:sz w:val="30"/>
          <w:szCs w:val="30"/>
          <w:lang w:val="zh-CN"/>
        </w:rPr>
        <w:t>录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摘要</w:t>
      </w:r>
      <w:r>
        <w:rPr>
          <w:rFonts w:ascii="宋体" w:eastAsia="宋体" w:hAnsi="宋体" w:hint="eastAsia"/>
          <w:b/>
        </w:rPr>
        <w:tab/>
      </w:r>
      <w:r>
        <w:rPr>
          <w:rFonts w:ascii="宋体" w:eastAsia="宋体" w:hAnsi="宋体" w:cs="宋体" w:hint="eastAsia"/>
        </w:rPr>
        <w:t>Ⅰ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="宋体" w:eastAsia="宋体" w:hAnsi="宋体"/>
        </w:rPr>
      </w:pPr>
      <w:r>
        <w:rPr>
          <w:rFonts w:ascii="Times New Roman" w:eastAsia="宋体" w:hAnsi="Times New Roman"/>
          <w:bCs w:val="0"/>
        </w:rPr>
        <w:t>Abstract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cs="宋体" w:hint="eastAsia"/>
        </w:rPr>
        <w:t>Ⅱ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第一章  引言</w:t>
      </w:r>
      <w:r w:rsidRPr="00C17A84">
        <w:rPr>
          <w:rFonts w:ascii="宋体" w:eastAsia="宋体" w:hAnsi="宋体"/>
        </w:rPr>
        <w:tab/>
        <w:t>1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1.1</w:t>
      </w:r>
      <w:r w:rsidRPr="00C17A84">
        <w:rPr>
          <w:rFonts w:ascii="宋体" w:hAnsi="宋体"/>
          <w:sz w:val="24"/>
        </w:rPr>
        <w:tab/>
        <w:t>2</w:t>
      </w:r>
    </w:p>
    <w:p w:rsidR="00A67F4A" w:rsidRDefault="00A67F4A" w:rsidP="00A67F4A">
      <w:pPr>
        <w:pStyle w:val="3"/>
        <w:tabs>
          <w:tab w:val="right" w:leader="dot" w:pos="8306"/>
        </w:tabs>
        <w:spacing w:line="400" w:lineRule="exact"/>
        <w:ind w:leftChars="0" w:left="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1.1.1</w:t>
      </w:r>
      <w:r w:rsidRPr="00C17A84">
        <w:rPr>
          <w:rFonts w:ascii="宋体" w:hAnsi="宋体"/>
          <w:sz w:val="24"/>
        </w:rPr>
        <w:tab/>
        <w:t>3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第二章  现状</w:t>
      </w:r>
      <w:r w:rsidRPr="00C17A84">
        <w:rPr>
          <w:rFonts w:ascii="宋体" w:eastAsia="宋体" w:hAnsi="宋体"/>
        </w:rPr>
        <w:tab/>
        <w:t>4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2.1</w:t>
      </w:r>
      <w:r>
        <w:rPr>
          <w:rFonts w:ascii="宋体" w:hAnsi="宋体"/>
          <w:sz w:val="24"/>
          <w:lang w:val="zh-CN"/>
        </w:rPr>
        <w:tab/>
        <w:t>5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ind w:firstLineChars="200" w:firstLine="480"/>
        <w:rPr>
          <w:rFonts w:ascii="宋体" w:eastAsia="宋体" w:hAnsi="宋体"/>
          <w:lang w:val="zh-CN"/>
        </w:rPr>
      </w:pPr>
      <w:r>
        <w:rPr>
          <w:rFonts w:ascii="宋体" w:eastAsia="宋体" w:hAnsi="宋体" w:hint="eastAsia"/>
        </w:rPr>
        <w:t>2.1.1</w:t>
      </w:r>
      <w:r>
        <w:rPr>
          <w:rFonts w:ascii="宋体" w:eastAsia="宋体" w:hAnsi="宋体"/>
          <w:lang w:val="zh-CN"/>
        </w:rPr>
        <w:tab/>
        <w:t>6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第三章  策划</w:t>
      </w:r>
      <w:r>
        <w:rPr>
          <w:rFonts w:ascii="宋体" w:eastAsia="宋体" w:hAnsi="宋体"/>
          <w:lang w:val="zh-CN"/>
        </w:rPr>
        <w:tab/>
      </w:r>
      <w:r>
        <w:rPr>
          <w:rFonts w:ascii="宋体" w:eastAsia="宋体" w:hAnsi="宋体" w:hint="eastAsia"/>
          <w:lang w:val="zh-CN"/>
        </w:rPr>
        <w:t>7</w:t>
      </w:r>
    </w:p>
    <w:p w:rsidR="00A67F4A" w:rsidRDefault="00A67F4A" w:rsidP="00A67F4A">
      <w:pPr>
        <w:pStyle w:val="2"/>
        <w:tabs>
          <w:tab w:val="right" w:leader="dot" w:pos="8306"/>
        </w:tabs>
        <w:spacing w:line="400" w:lineRule="exact"/>
        <w:ind w:leftChars="0" w:left="0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3.1</w:t>
      </w:r>
      <w:r>
        <w:rPr>
          <w:rFonts w:ascii="宋体" w:hAnsi="宋体"/>
          <w:sz w:val="24"/>
          <w:lang w:val="zh-CN"/>
        </w:rPr>
        <w:tab/>
      </w:r>
      <w:r>
        <w:rPr>
          <w:rFonts w:ascii="宋体" w:hAnsi="宋体" w:hint="eastAsia"/>
          <w:sz w:val="24"/>
          <w:lang w:val="zh-CN"/>
        </w:rPr>
        <w:t>8</w:t>
      </w:r>
    </w:p>
    <w:p w:rsidR="00A67F4A" w:rsidRDefault="00A67F4A" w:rsidP="00A67F4A">
      <w:pPr>
        <w:pStyle w:val="3"/>
        <w:tabs>
          <w:tab w:val="right" w:leader="dot" w:pos="8306"/>
        </w:tabs>
        <w:spacing w:line="400" w:lineRule="exact"/>
        <w:ind w:leftChars="0" w:left="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3.1.1</w:t>
      </w:r>
      <w:r>
        <w:rPr>
          <w:rFonts w:ascii="宋体" w:hAnsi="宋体"/>
          <w:sz w:val="24"/>
          <w:lang w:val="zh-CN"/>
        </w:rPr>
        <w:tab/>
      </w:r>
      <w:r>
        <w:rPr>
          <w:rFonts w:ascii="宋体" w:hAnsi="宋体" w:hint="eastAsia"/>
          <w:sz w:val="24"/>
          <w:lang w:val="zh-CN"/>
        </w:rPr>
        <w:t>9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第四章  结论</w:t>
      </w:r>
      <w:r>
        <w:rPr>
          <w:rFonts w:ascii="宋体" w:eastAsia="宋体" w:hAnsi="宋体"/>
          <w:lang w:val="zh-CN"/>
        </w:rPr>
        <w:tab/>
      </w:r>
      <w:r>
        <w:rPr>
          <w:rFonts w:ascii="宋体" w:eastAsia="宋体" w:hAnsi="宋体" w:hint="eastAsia"/>
          <w:lang w:val="zh-CN"/>
        </w:rPr>
        <w:t>10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参考文献</w:t>
      </w:r>
      <w:r>
        <w:rPr>
          <w:rFonts w:ascii="宋体" w:eastAsia="宋体" w:hAnsi="宋体"/>
          <w:lang w:val="zh-CN"/>
        </w:rPr>
        <w:tab/>
      </w:r>
      <w:r>
        <w:rPr>
          <w:rFonts w:ascii="宋体" w:eastAsia="宋体" w:hAnsi="宋体" w:hint="eastAsia"/>
          <w:lang w:val="zh-CN"/>
        </w:rPr>
        <w:t>21</w:t>
      </w:r>
    </w:p>
    <w:p w:rsidR="00A67F4A" w:rsidRDefault="00A67F4A" w:rsidP="00A67F4A">
      <w:pPr>
        <w:pStyle w:val="1"/>
        <w:tabs>
          <w:tab w:val="clear" w:pos="7796"/>
          <w:tab w:val="clear" w:pos="8222"/>
          <w:tab w:val="right" w:leader="dot" w:pos="8306"/>
        </w:tabs>
        <w:spacing w:before="0" w:line="400" w:lineRule="exact"/>
        <w:rPr>
          <w:rFonts w:ascii="宋体" w:eastAsia="宋体" w:hAnsi="宋体"/>
          <w:lang w:val="zh-CN"/>
        </w:rPr>
      </w:pPr>
      <w:r>
        <w:rPr>
          <w:rFonts w:ascii="宋体" w:eastAsia="宋体" w:hAnsi="宋体" w:hint="eastAsia"/>
        </w:rPr>
        <w:t>谢辞</w:t>
      </w:r>
      <w:r>
        <w:rPr>
          <w:rFonts w:ascii="宋体" w:eastAsia="宋体" w:hAnsi="宋体"/>
          <w:lang w:val="zh-CN"/>
        </w:rPr>
        <w:tab/>
      </w:r>
      <w:r>
        <w:rPr>
          <w:rFonts w:ascii="宋体" w:eastAsia="宋体" w:hAnsi="宋体" w:hint="eastAsia"/>
          <w:lang w:val="zh-CN"/>
        </w:rPr>
        <w:t>22</w:t>
      </w:r>
    </w:p>
    <w:p w:rsidR="00A67F4A" w:rsidRDefault="00A67F4A" w:rsidP="00A67F4A">
      <w:pPr>
        <w:spacing w:line="540" w:lineRule="exact"/>
        <w:rPr>
          <w:rFonts w:ascii="宋体" w:hAnsi="宋体" w:cs="宋体"/>
          <w:b/>
          <w:sz w:val="28"/>
          <w:szCs w:val="28"/>
        </w:rPr>
      </w:pPr>
    </w:p>
    <w:p w:rsidR="00A67F4A" w:rsidRPr="00D645A8" w:rsidRDefault="00A67F4A" w:rsidP="009C213F">
      <w:pPr>
        <w:spacing w:line="640" w:lineRule="exact"/>
        <w:ind w:firstLineChars="196" w:firstLine="551"/>
        <w:rPr>
          <w:rFonts w:ascii="仿宋" w:eastAsia="仿宋" w:hAnsi="仿宋" w:cs="宋体"/>
          <w:b/>
          <w:sz w:val="28"/>
          <w:szCs w:val="28"/>
        </w:rPr>
      </w:pPr>
      <w:r w:rsidRPr="00D645A8">
        <w:rPr>
          <w:rFonts w:ascii="仿宋" w:eastAsia="仿宋" w:hAnsi="仿宋" w:cs="宋体" w:hint="eastAsia"/>
          <w:b/>
          <w:sz w:val="28"/>
          <w:szCs w:val="28"/>
        </w:rPr>
        <w:t>五、论文正文</w:t>
      </w:r>
    </w:p>
    <w:p w:rsidR="00A67F4A" w:rsidRPr="00D645A8" w:rsidRDefault="00A67F4A" w:rsidP="009C213F">
      <w:pPr>
        <w:spacing w:line="640" w:lineRule="exact"/>
        <w:rPr>
          <w:rFonts w:ascii="仿宋" w:eastAsia="仿宋" w:hAnsi="仿宋" w:cs="宋体"/>
          <w:sz w:val="28"/>
          <w:szCs w:val="28"/>
        </w:rPr>
      </w:pPr>
      <w:r w:rsidRPr="00D645A8">
        <w:rPr>
          <w:rFonts w:ascii="仿宋" w:eastAsia="仿宋" w:hAnsi="仿宋" w:cs="宋体" w:hint="eastAsia"/>
          <w:sz w:val="28"/>
          <w:szCs w:val="28"/>
        </w:rPr>
        <w:t xml:space="preserve">    1.论文题目用三号黑体，居中，加粗；如有副标题，用小三号黑体，前加破折号，居中，加粗。标题与正文之间空一行。</w:t>
      </w:r>
    </w:p>
    <w:p w:rsidR="00A67F4A" w:rsidRPr="00D645A8" w:rsidRDefault="00A67F4A" w:rsidP="009C213F">
      <w:pPr>
        <w:spacing w:line="64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645A8">
        <w:rPr>
          <w:rFonts w:ascii="仿宋" w:eastAsia="仿宋" w:hAnsi="仿宋" w:cs="宋体" w:hint="eastAsia"/>
          <w:sz w:val="28"/>
          <w:szCs w:val="28"/>
        </w:rPr>
        <w:t>2.正文中的小标题一律要加序号，独占一行；序号层次按二级或三级标准编写[即：一、（一）、1……]第一层次标题为四号宋体，加粗，居中，上下各空一行；二、三层次序号不居中，小四号宋体，正</w:t>
      </w:r>
      <w:r w:rsidRPr="00D645A8">
        <w:rPr>
          <w:rFonts w:ascii="仿宋" w:eastAsia="仿宋" w:hAnsi="仿宋" w:cs="宋体" w:hint="eastAsia"/>
          <w:sz w:val="28"/>
          <w:szCs w:val="28"/>
        </w:rPr>
        <w:lastRenderedPageBreak/>
        <w:t>常段落格式。小标题不能单独出现在每页末行，不能在标题尾加标点。[广告学专业毕业</w:t>
      </w:r>
      <w:r>
        <w:rPr>
          <w:rFonts w:ascii="仿宋" w:eastAsia="仿宋" w:hAnsi="仿宋" w:cs="宋体" w:hint="eastAsia"/>
          <w:sz w:val="28"/>
          <w:szCs w:val="28"/>
        </w:rPr>
        <w:t>设计</w:t>
      </w:r>
      <w:r w:rsidRPr="00D645A8">
        <w:rPr>
          <w:rFonts w:ascii="仿宋" w:eastAsia="仿宋" w:hAnsi="仿宋" w:cs="宋体" w:hint="eastAsia"/>
          <w:sz w:val="28"/>
          <w:szCs w:val="28"/>
        </w:rPr>
        <w:t>的序号编写形式为：第一章、1.1、1.1.1……]</w:t>
      </w:r>
    </w:p>
    <w:p w:rsidR="00A67F4A" w:rsidRPr="00D645A8" w:rsidRDefault="00A67F4A" w:rsidP="009C213F">
      <w:pPr>
        <w:spacing w:line="640" w:lineRule="exact"/>
        <w:rPr>
          <w:rFonts w:ascii="仿宋" w:eastAsia="仿宋" w:hAnsi="仿宋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</w:t>
      </w:r>
      <w:r w:rsidRPr="00D645A8">
        <w:rPr>
          <w:rFonts w:ascii="仿宋" w:eastAsia="仿宋" w:hAnsi="仿宋" w:cs="宋体" w:hint="eastAsia"/>
          <w:sz w:val="28"/>
          <w:szCs w:val="28"/>
        </w:rPr>
        <w:t xml:space="preserve"> 3.如正文中没有小标题，而是以序号来划分层次，其序号要用汉字数码书写（即：一、二、三……），独占一行加粗，居中，上下各空一行。</w:t>
      </w:r>
    </w:p>
    <w:p w:rsidR="00A67F4A" w:rsidRPr="00D645A8" w:rsidRDefault="00A67F4A" w:rsidP="009C213F">
      <w:pPr>
        <w:spacing w:line="640" w:lineRule="exact"/>
        <w:rPr>
          <w:rFonts w:ascii="仿宋" w:eastAsia="仿宋" w:hAnsi="仿宋" w:cs="宋体"/>
          <w:sz w:val="28"/>
          <w:szCs w:val="28"/>
        </w:rPr>
      </w:pPr>
      <w:r w:rsidRPr="00D645A8">
        <w:rPr>
          <w:rFonts w:ascii="仿宋" w:eastAsia="仿宋" w:hAnsi="仿宋" w:cs="宋体" w:hint="eastAsia"/>
          <w:sz w:val="28"/>
          <w:szCs w:val="28"/>
        </w:rPr>
        <w:t xml:space="preserve">    4.正常行文用宋体小四号字体，标点符号使用要正确，行间距为固定值20磅。</w:t>
      </w:r>
    </w:p>
    <w:p w:rsidR="00A67F4A" w:rsidRPr="00D645A8" w:rsidRDefault="00A67F4A" w:rsidP="009C213F">
      <w:pPr>
        <w:spacing w:line="640" w:lineRule="exact"/>
        <w:rPr>
          <w:rFonts w:ascii="仿宋" w:eastAsia="仿宋" w:hAnsi="仿宋" w:cs="宋体"/>
          <w:sz w:val="28"/>
          <w:szCs w:val="28"/>
        </w:rPr>
      </w:pPr>
      <w:r w:rsidRPr="00D645A8">
        <w:rPr>
          <w:rFonts w:ascii="仿宋" w:eastAsia="仿宋" w:hAnsi="仿宋" w:cs="宋体" w:hint="eastAsia"/>
          <w:sz w:val="28"/>
          <w:szCs w:val="28"/>
        </w:rPr>
        <w:t xml:space="preserve">    5.引文内容较长或引用整首诗词的要单独成段，段首空四字，楷体小四号。</w:t>
      </w:r>
    </w:p>
    <w:p w:rsidR="00A67F4A" w:rsidRPr="00D645A8" w:rsidRDefault="00A67F4A" w:rsidP="009C213F">
      <w:pPr>
        <w:spacing w:line="640" w:lineRule="exact"/>
        <w:ind w:left="420"/>
        <w:rPr>
          <w:rFonts w:ascii="仿宋" w:eastAsia="仿宋" w:hAnsi="仿宋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</w:t>
      </w:r>
      <w:r w:rsidRPr="00D645A8">
        <w:rPr>
          <w:rFonts w:ascii="仿宋" w:eastAsia="仿宋" w:hAnsi="仿宋" w:cs="宋体" w:hint="eastAsia"/>
          <w:sz w:val="28"/>
          <w:szCs w:val="28"/>
        </w:rPr>
        <w:t>6.正文加页码，用阿拉伯数字1、2……，在页下居中。</w:t>
      </w:r>
    </w:p>
    <w:p w:rsidR="00A67F4A" w:rsidRPr="00D645A8" w:rsidRDefault="00A67F4A" w:rsidP="009C213F">
      <w:pPr>
        <w:tabs>
          <w:tab w:val="left" w:pos="0"/>
        </w:tabs>
        <w:spacing w:line="640" w:lineRule="exact"/>
        <w:ind w:firstLineChars="196" w:firstLine="551"/>
        <w:rPr>
          <w:rFonts w:ascii="仿宋" w:eastAsia="仿宋" w:hAnsi="仿宋" w:cs="宋体"/>
          <w:b/>
          <w:sz w:val="28"/>
          <w:szCs w:val="28"/>
        </w:rPr>
      </w:pPr>
      <w:r w:rsidRPr="00D645A8">
        <w:rPr>
          <w:rFonts w:ascii="仿宋" w:eastAsia="仿宋" w:hAnsi="仿宋" w:cs="宋体" w:hint="eastAsia"/>
          <w:b/>
          <w:sz w:val="28"/>
          <w:szCs w:val="28"/>
        </w:rPr>
        <w:t>六、</w:t>
      </w:r>
      <w:r w:rsidR="00F46F06">
        <w:rPr>
          <w:rFonts w:ascii="仿宋" w:eastAsia="仿宋" w:hAnsi="仿宋" w:cs="宋体" w:hint="eastAsia"/>
          <w:b/>
          <w:sz w:val="28"/>
          <w:szCs w:val="28"/>
        </w:rPr>
        <w:t>论文</w:t>
      </w:r>
      <w:r w:rsidRPr="00D645A8">
        <w:rPr>
          <w:rFonts w:ascii="仿宋" w:eastAsia="仿宋" w:hAnsi="仿宋" w:cs="宋体" w:hint="eastAsia"/>
          <w:b/>
          <w:sz w:val="28"/>
          <w:szCs w:val="28"/>
        </w:rPr>
        <w:t>注释</w:t>
      </w:r>
    </w:p>
    <w:p w:rsidR="00A67F4A" w:rsidRPr="00D645A8" w:rsidRDefault="00A67F4A" w:rsidP="009C213F">
      <w:pPr>
        <w:tabs>
          <w:tab w:val="left" w:pos="0"/>
        </w:tabs>
        <w:spacing w:line="640" w:lineRule="exact"/>
        <w:ind w:left="435"/>
        <w:rPr>
          <w:rFonts w:ascii="仿宋" w:eastAsia="仿宋" w:hAnsi="仿宋" w:cs="宋体"/>
          <w:sz w:val="28"/>
          <w:szCs w:val="28"/>
        </w:rPr>
      </w:pPr>
      <w:r w:rsidRPr="00D645A8">
        <w:rPr>
          <w:rFonts w:ascii="仿宋" w:eastAsia="仿宋" w:hAnsi="仿宋" w:cs="宋体" w:hint="eastAsia"/>
          <w:sz w:val="28"/>
          <w:szCs w:val="28"/>
        </w:rPr>
        <w:t>1.论文要有10个左右的注释。</w:t>
      </w:r>
    </w:p>
    <w:p w:rsidR="00A67F4A" w:rsidRPr="00D645A8" w:rsidRDefault="00A67F4A" w:rsidP="009C213F">
      <w:pPr>
        <w:spacing w:line="640" w:lineRule="exact"/>
        <w:rPr>
          <w:rFonts w:ascii="仿宋" w:eastAsia="仿宋" w:hAnsi="仿宋" w:cs="宋体"/>
          <w:color w:val="FF0000"/>
          <w:sz w:val="28"/>
          <w:szCs w:val="28"/>
        </w:rPr>
      </w:pPr>
      <w:r w:rsidRPr="00D645A8">
        <w:rPr>
          <w:rFonts w:ascii="仿宋" w:eastAsia="仿宋" w:hAnsi="仿宋" w:cs="宋体" w:hint="eastAsia"/>
          <w:sz w:val="28"/>
          <w:szCs w:val="28"/>
        </w:rPr>
        <w:t xml:space="preserve">   2.注释采用脚注形式（页面底端），编号格式为①②③④……，每页重新编号（插入脚注后，用鼠标选中脚注编号，然后点击“上标”，使脚注编号成为正常格式）。</w:t>
      </w:r>
    </w:p>
    <w:p w:rsidR="00A67F4A" w:rsidRPr="00D645A8" w:rsidRDefault="00A67F4A" w:rsidP="00A67F4A">
      <w:pPr>
        <w:tabs>
          <w:tab w:val="left" w:pos="0"/>
        </w:tabs>
        <w:spacing w:line="360" w:lineRule="auto"/>
        <w:ind w:firstLine="437"/>
        <w:rPr>
          <w:rFonts w:ascii="仿宋" w:eastAsia="仿宋" w:hAnsi="仿宋" w:cs="宋体"/>
          <w:sz w:val="28"/>
          <w:szCs w:val="28"/>
        </w:rPr>
      </w:pPr>
      <w:r w:rsidRPr="00D645A8">
        <w:rPr>
          <w:rFonts w:ascii="仿宋" w:eastAsia="仿宋" w:hAnsi="仿宋" w:cs="宋体" w:hint="eastAsia"/>
          <w:sz w:val="28"/>
          <w:szCs w:val="28"/>
        </w:rPr>
        <w:t>3.注释内容为宋体、小五号，单倍行距。格式如下：</w:t>
      </w:r>
    </w:p>
    <w:p w:rsidR="00A67F4A" w:rsidRDefault="00A67F4A" w:rsidP="00A67F4A">
      <w:pPr>
        <w:tabs>
          <w:tab w:val="left" w:pos="0"/>
        </w:tabs>
        <w:spacing w:line="400" w:lineRule="exact"/>
        <w:ind w:firstLine="4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刘象愚先生认为：“经典的形成是一个漫长而复杂的过程，……那些具有经典或大师地位的学者或批评家具有决定性的作用。”</w:t>
      </w:r>
      <w:r>
        <w:rPr>
          <w:rStyle w:val="a4"/>
          <w:rFonts w:ascii="宋体" w:hAnsi="宋体" w:cs="宋体" w:hint="eastAsia"/>
          <w:sz w:val="24"/>
        </w:rPr>
        <w:footnoteReference w:id="2"/>
      </w:r>
    </w:p>
    <w:p w:rsidR="00A67F4A" w:rsidRDefault="00A67F4A" w:rsidP="00A67F4A">
      <w:pPr>
        <w:tabs>
          <w:tab w:val="left" w:pos="0"/>
        </w:tabs>
        <w:spacing w:line="400" w:lineRule="exact"/>
        <w:ind w:firstLine="4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李玉平认为：“文学经典的生成不仅具有必然性，……在文学经典生成中的重要作用。”</w:t>
      </w:r>
      <w:r>
        <w:rPr>
          <w:rStyle w:val="a4"/>
          <w:rFonts w:ascii="宋体" w:hAnsi="宋体" w:cs="宋体" w:hint="eastAsia"/>
          <w:sz w:val="24"/>
        </w:rPr>
        <w:footnoteReference w:id="3"/>
      </w:r>
    </w:p>
    <w:p w:rsidR="00A67F4A" w:rsidRDefault="00A67F4A" w:rsidP="00A67F4A">
      <w:pPr>
        <w:tabs>
          <w:tab w:val="left" w:pos="0"/>
        </w:tabs>
        <w:spacing w:line="400" w:lineRule="exact"/>
        <w:ind w:firstLine="435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sz w:val="24"/>
        </w:rPr>
        <w:t>美国当代著名文学理论家哈罗德·布鲁姆曾在《西方正典》中说道：“只有审美的力量才能透入经典，……知识以及丰富的词汇。”</w:t>
      </w:r>
      <w:r>
        <w:rPr>
          <w:rStyle w:val="a4"/>
          <w:rFonts w:ascii="宋体" w:hAnsi="宋体" w:cs="宋体" w:hint="eastAsia"/>
          <w:sz w:val="24"/>
        </w:rPr>
        <w:footnoteReference w:id="4"/>
      </w:r>
    </w:p>
    <w:p w:rsidR="00A67F4A" w:rsidRPr="00D645A8" w:rsidRDefault="00A67F4A" w:rsidP="009C213F">
      <w:pPr>
        <w:tabs>
          <w:tab w:val="left" w:pos="0"/>
        </w:tabs>
        <w:spacing w:line="640" w:lineRule="exact"/>
        <w:rPr>
          <w:rFonts w:ascii="仿宋" w:eastAsia="仿宋" w:hAnsi="仿宋" w:cs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lastRenderedPageBreak/>
        <w:t xml:space="preserve">   </w:t>
      </w:r>
      <w:r w:rsidRPr="00D645A8">
        <w:rPr>
          <w:rFonts w:ascii="仿宋" w:eastAsia="仿宋" w:hAnsi="仿宋" w:cs="宋体" w:hint="eastAsia"/>
          <w:color w:val="000000"/>
          <w:sz w:val="28"/>
          <w:szCs w:val="28"/>
          <w:shd w:val="clear" w:color="auto" w:fill="FFFFFF"/>
        </w:rPr>
        <w:t xml:space="preserve"> 4.</w:t>
      </w:r>
      <w:r w:rsidRPr="00D645A8">
        <w:rPr>
          <w:rFonts w:ascii="仿宋" w:eastAsia="仿宋" w:hAnsi="仿宋" w:cs="宋体" w:hint="eastAsia"/>
          <w:sz w:val="28"/>
          <w:szCs w:val="28"/>
        </w:rPr>
        <w:t>论文中的引文必须注明具体出处；</w:t>
      </w:r>
      <w:r w:rsidRPr="00D645A8">
        <w:rPr>
          <w:rFonts w:ascii="仿宋" w:eastAsia="仿宋" w:hAnsi="仿宋" w:cs="宋体" w:hint="eastAsia"/>
          <w:color w:val="000000"/>
          <w:sz w:val="28"/>
          <w:szCs w:val="28"/>
          <w:shd w:val="clear" w:color="auto" w:fill="FFFFFF"/>
        </w:rPr>
        <w:t>论文中的词语、疑难等需要说明，而说明文字又不宜在正文中出现的，亦可采用注释的形式进行讲解。</w:t>
      </w:r>
    </w:p>
    <w:p w:rsidR="00A67F4A" w:rsidRDefault="00A67F4A" w:rsidP="009C213F">
      <w:pPr>
        <w:tabs>
          <w:tab w:val="left" w:pos="0"/>
        </w:tabs>
        <w:spacing w:line="640" w:lineRule="exact"/>
        <w:ind w:firstLine="435"/>
        <w:rPr>
          <w:rFonts w:ascii="宋体" w:hAnsi="宋体" w:cs="宋体"/>
          <w:b/>
          <w:sz w:val="28"/>
          <w:szCs w:val="28"/>
        </w:rPr>
      </w:pPr>
      <w:r w:rsidRPr="00D645A8">
        <w:rPr>
          <w:rFonts w:ascii="仿宋" w:eastAsia="仿宋" w:hAnsi="仿宋" w:cs="宋体" w:hint="eastAsia"/>
          <w:sz w:val="28"/>
          <w:szCs w:val="28"/>
        </w:rPr>
        <w:t xml:space="preserve"> 5.作为评论对象的原始作品若被多次引用一般注释一次，说明原始作品的作者、出版社、出版时间（或期刊名称、刊发时间、第几期）等即可。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A67F4A" w:rsidRPr="008215B4" w:rsidRDefault="00A67F4A" w:rsidP="009C213F">
      <w:pPr>
        <w:tabs>
          <w:tab w:val="left" w:pos="0"/>
        </w:tabs>
        <w:spacing w:line="640" w:lineRule="exact"/>
        <w:ind w:firstLineChars="196" w:firstLine="551"/>
        <w:rPr>
          <w:rFonts w:ascii="仿宋" w:eastAsia="仿宋" w:hAnsi="仿宋" w:cs="宋体"/>
          <w:b/>
          <w:sz w:val="28"/>
          <w:szCs w:val="28"/>
        </w:rPr>
      </w:pPr>
      <w:r w:rsidRPr="008215B4">
        <w:rPr>
          <w:rFonts w:ascii="仿宋" w:eastAsia="仿宋" w:hAnsi="仿宋" w:cs="宋体" w:hint="eastAsia"/>
          <w:b/>
          <w:sz w:val="28"/>
          <w:szCs w:val="28"/>
        </w:rPr>
        <w:t>七、参考文献</w:t>
      </w:r>
    </w:p>
    <w:p w:rsidR="00A67F4A" w:rsidRPr="008215B4" w:rsidRDefault="00A67F4A" w:rsidP="009C213F">
      <w:pPr>
        <w:spacing w:line="64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8215B4">
        <w:rPr>
          <w:rFonts w:ascii="仿宋" w:eastAsia="仿宋" w:hAnsi="仿宋" w:cs="宋体" w:hint="eastAsia"/>
          <w:sz w:val="28"/>
          <w:szCs w:val="28"/>
        </w:rPr>
        <w:t>1.论文要有10个以上的参考文献，其中著作类参考文献不少于1/3，作为评论对象的原始作品一般不作为参考文献。参考文献先按照类别排列（著作—期刊论文—报纸文章—网络文献），同一类别的文献按照国别排列（中国—外国），同一国别的文献再按照年代排列（远—近）。</w:t>
      </w:r>
    </w:p>
    <w:p w:rsidR="00A67F4A" w:rsidRPr="008215B4" w:rsidRDefault="00A67F4A" w:rsidP="009C213F">
      <w:pPr>
        <w:spacing w:line="64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8215B4">
        <w:rPr>
          <w:rFonts w:ascii="仿宋" w:eastAsia="仿宋" w:hAnsi="仿宋" w:cs="宋体" w:hint="eastAsia"/>
          <w:sz w:val="28"/>
          <w:szCs w:val="28"/>
        </w:rPr>
        <w:t>2.参考文献单独占一页。“参考文献”四字居中，小三号黑体，加粗。空一行写参考文献的内容（顶格写，编号格式为[1][2][3]……小四号宋体，行间距为固定值20磅）。格式如下：</w:t>
      </w:r>
    </w:p>
    <w:p w:rsidR="00A67F4A" w:rsidRDefault="00A67F4A" w:rsidP="00A67F4A">
      <w:pPr>
        <w:spacing w:line="62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A67F4A" w:rsidRDefault="00A67F4A" w:rsidP="00A67F4A">
      <w:pPr>
        <w:spacing w:line="400" w:lineRule="exact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参考文献</w:t>
      </w:r>
    </w:p>
    <w:p w:rsidR="00A67F4A" w:rsidRDefault="00A67F4A" w:rsidP="00A67F4A">
      <w:pPr>
        <w:spacing w:line="400" w:lineRule="exact"/>
        <w:rPr>
          <w:rFonts w:ascii="宋体" w:hAnsi="宋体"/>
          <w:sz w:val="24"/>
        </w:rPr>
      </w:pPr>
    </w:p>
    <w:p w:rsidR="00A67F4A" w:rsidRDefault="00A67F4A" w:rsidP="00A67F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[1]陈晓明：《表意的焦虑》，北京：中央编译出版社2002年版。（著作类格式）</w:t>
      </w:r>
    </w:p>
    <w:p w:rsidR="00A67F4A" w:rsidRDefault="00A67F4A" w:rsidP="00A67F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[2][意]伊塔洛·卡尔维诺：《为什么读经典》，黄灿然、李桂蜜译，南京：译林出版社2006年版。（外国著作类格式）</w:t>
      </w:r>
    </w:p>
    <w:p w:rsidR="00A67F4A" w:rsidRDefault="00A67F4A" w:rsidP="00A67F4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[3]李青春：《文学经典面临挑战》，《天津社会科学》2005年第3期。（刊物类格式）</w:t>
      </w:r>
    </w:p>
    <w:p w:rsidR="00A67F4A" w:rsidRDefault="00A67F4A" w:rsidP="00A67F4A">
      <w:pPr>
        <w:spacing w:line="600" w:lineRule="exact"/>
        <w:rPr>
          <w:rFonts w:ascii="宋体" w:hAnsi="宋体"/>
          <w:b/>
          <w:sz w:val="28"/>
          <w:szCs w:val="28"/>
        </w:rPr>
      </w:pPr>
    </w:p>
    <w:p w:rsidR="00A67F4A" w:rsidRPr="008215B4" w:rsidRDefault="00A67F4A" w:rsidP="009C213F">
      <w:pPr>
        <w:spacing w:line="620" w:lineRule="exact"/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8215B4">
        <w:rPr>
          <w:rFonts w:ascii="仿宋" w:eastAsia="仿宋" w:hAnsi="仿宋" w:hint="eastAsia"/>
          <w:b/>
          <w:sz w:val="28"/>
          <w:szCs w:val="28"/>
        </w:rPr>
        <w:lastRenderedPageBreak/>
        <w:t>八、谢辞</w:t>
      </w:r>
    </w:p>
    <w:p w:rsidR="00A67F4A" w:rsidRPr="008215B4" w:rsidRDefault="00A67F4A" w:rsidP="009C213F">
      <w:pPr>
        <w:spacing w:line="620" w:lineRule="exact"/>
        <w:rPr>
          <w:rFonts w:ascii="仿宋" w:eastAsia="仿宋" w:hAnsi="仿宋"/>
          <w:sz w:val="28"/>
          <w:szCs w:val="28"/>
        </w:rPr>
      </w:pPr>
      <w:r w:rsidRPr="008215B4">
        <w:rPr>
          <w:rFonts w:ascii="仿宋" w:eastAsia="仿宋" w:hAnsi="仿宋" w:hint="eastAsia"/>
          <w:sz w:val="28"/>
          <w:szCs w:val="28"/>
        </w:rPr>
        <w:t xml:space="preserve">    1.谢辞单独占一页。“谢辞”二字用小三号黑体打印，两字中间空一字；谢辞内容用小四号宋体打印，行间距为固定值20磅。</w:t>
      </w:r>
    </w:p>
    <w:p w:rsidR="00A67F4A" w:rsidRPr="008215B4" w:rsidRDefault="00A67F4A" w:rsidP="009C213F">
      <w:pPr>
        <w:spacing w:line="620" w:lineRule="exact"/>
        <w:rPr>
          <w:rFonts w:ascii="仿宋" w:eastAsia="仿宋" w:hAnsi="仿宋"/>
          <w:sz w:val="28"/>
          <w:szCs w:val="28"/>
        </w:rPr>
      </w:pPr>
      <w:r w:rsidRPr="008215B4">
        <w:rPr>
          <w:rFonts w:ascii="仿宋" w:eastAsia="仿宋" w:hAnsi="仿宋" w:hint="eastAsia"/>
          <w:sz w:val="28"/>
          <w:szCs w:val="28"/>
        </w:rPr>
        <w:t xml:space="preserve">    2.谢辞篇幅200字以上。</w:t>
      </w:r>
    </w:p>
    <w:p w:rsidR="00A67F4A" w:rsidRPr="008215B4" w:rsidRDefault="00A67F4A" w:rsidP="009C213F">
      <w:pPr>
        <w:spacing w:line="620" w:lineRule="exact"/>
        <w:rPr>
          <w:rFonts w:ascii="仿宋" w:eastAsia="仿宋" w:hAnsi="仿宋"/>
          <w:b/>
          <w:sz w:val="28"/>
          <w:szCs w:val="28"/>
        </w:rPr>
      </w:pPr>
      <w:r w:rsidRPr="008215B4">
        <w:rPr>
          <w:rFonts w:ascii="仿宋" w:eastAsia="仿宋" w:hAnsi="仿宋" w:hint="eastAsia"/>
          <w:b/>
          <w:sz w:val="28"/>
          <w:szCs w:val="28"/>
        </w:rPr>
        <w:t xml:space="preserve">    九、装订顺序</w:t>
      </w:r>
    </w:p>
    <w:p w:rsidR="00A67F4A" w:rsidRPr="008215B4" w:rsidRDefault="00A67F4A" w:rsidP="009C213F">
      <w:pPr>
        <w:spacing w:line="6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215B4">
        <w:rPr>
          <w:rFonts w:ascii="仿宋" w:eastAsia="仿宋" w:hAnsi="仿宋" w:hint="eastAsia"/>
          <w:sz w:val="28"/>
          <w:szCs w:val="28"/>
        </w:rPr>
        <w:t>封面——中文摘要——英文摘要——目录——正文——参考文献——谢辞</w:t>
      </w:r>
    </w:p>
    <w:p w:rsidR="00934888" w:rsidRPr="00A67F4A" w:rsidRDefault="00934888" w:rsidP="00A67F4A"/>
    <w:sectPr w:rsidR="00934888" w:rsidRPr="00A67F4A" w:rsidSect="00934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A6C" w:rsidRDefault="000B1A6C" w:rsidP="00A67F4A">
      <w:r>
        <w:separator/>
      </w:r>
    </w:p>
  </w:endnote>
  <w:endnote w:type="continuationSeparator" w:id="1">
    <w:p w:rsidR="000B1A6C" w:rsidRDefault="000B1A6C" w:rsidP="00A67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SimSun-ExtB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A6C" w:rsidRDefault="000B1A6C" w:rsidP="00A67F4A">
      <w:r>
        <w:separator/>
      </w:r>
    </w:p>
  </w:footnote>
  <w:footnote w:type="continuationSeparator" w:id="1">
    <w:p w:rsidR="000B1A6C" w:rsidRDefault="000B1A6C" w:rsidP="00A67F4A">
      <w:r>
        <w:continuationSeparator/>
      </w:r>
    </w:p>
  </w:footnote>
  <w:footnote w:id="2">
    <w:p w:rsidR="00A67F4A" w:rsidRDefault="00A67F4A" w:rsidP="00A67F4A">
      <w:pPr>
        <w:pStyle w:val="a3"/>
        <w:rPr>
          <w:rFonts w:ascii="宋体" w:eastAsia="宋体" w:hAnsi="宋体" w:cs="宋体"/>
        </w:rPr>
      </w:pPr>
      <w:r>
        <w:rPr>
          <w:rFonts w:ascii="宋体" w:hAnsi="宋体" w:hint="eastAsia"/>
          <w:color w:val="000000"/>
        </w:rPr>
        <w:t>①</w:t>
      </w:r>
      <w:r>
        <w:rPr>
          <w:rFonts w:ascii="宋体" w:eastAsia="宋体" w:hAnsi="宋体" w:cs="宋体" w:hint="eastAsia"/>
        </w:rPr>
        <w:t>刘象愚：《经典的解构与重建》，《中国比较文学》2006年第2期。（刊物类格式）</w:t>
      </w:r>
    </w:p>
  </w:footnote>
  <w:footnote w:id="3">
    <w:p w:rsidR="00A67F4A" w:rsidRDefault="00A67F4A" w:rsidP="00A67F4A">
      <w:pPr>
        <w:rPr>
          <w:rFonts w:ascii="宋体" w:hAnsi="宋体" w:cs="宋体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②</w:t>
      </w:r>
      <w:r>
        <w:rPr>
          <w:rFonts w:ascii="宋体" w:hAnsi="宋体" w:cs="宋体" w:hint="eastAsia"/>
          <w:sz w:val="18"/>
          <w:szCs w:val="18"/>
        </w:rPr>
        <w:t>李玉平：《多元文化时代的文学经典理论》，南开大学出版社2010年版，第49页。（著作类格式）</w:t>
      </w:r>
    </w:p>
  </w:footnote>
  <w:footnote w:id="4">
    <w:p w:rsidR="00A67F4A" w:rsidRDefault="00A67F4A" w:rsidP="00A67F4A">
      <w:pPr>
        <w:rPr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③</w:t>
      </w:r>
      <w:r>
        <w:rPr>
          <w:rFonts w:ascii="宋体" w:hAnsi="宋体" w:cs="宋体" w:hint="eastAsia"/>
          <w:sz w:val="18"/>
          <w:szCs w:val="18"/>
        </w:rPr>
        <w:t>[美]哈罗德·布鲁姆：《西方正典》，江宁康译，译林出版社2005年版，第20页。（外国著作类格式）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7F4A"/>
    <w:rsid w:val="000B1A6C"/>
    <w:rsid w:val="00934888"/>
    <w:rsid w:val="00992B08"/>
    <w:rsid w:val="009C213F"/>
    <w:rsid w:val="00A67F4A"/>
    <w:rsid w:val="00E768D7"/>
    <w:rsid w:val="00F46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qFormat/>
    <w:rsid w:val="00A67F4A"/>
    <w:pPr>
      <w:ind w:leftChars="400" w:left="840"/>
    </w:pPr>
  </w:style>
  <w:style w:type="paragraph" w:styleId="1">
    <w:name w:val="toc 1"/>
    <w:basedOn w:val="a"/>
    <w:next w:val="a"/>
    <w:uiPriority w:val="39"/>
    <w:qFormat/>
    <w:rsid w:val="00A67F4A"/>
    <w:pPr>
      <w:tabs>
        <w:tab w:val="left" w:leader="dot" w:pos="7796"/>
        <w:tab w:val="right" w:pos="8222"/>
      </w:tabs>
      <w:adjustRightInd w:val="0"/>
      <w:spacing w:before="60" w:line="420" w:lineRule="exact"/>
      <w:jc w:val="left"/>
      <w:textAlignment w:val="baseline"/>
    </w:pPr>
    <w:rPr>
      <w:rFonts w:ascii="Arial" w:eastAsia="黑体" w:hAnsi="Arial"/>
      <w:bCs/>
      <w:caps/>
      <w:kern w:val="0"/>
      <w:sz w:val="24"/>
    </w:rPr>
  </w:style>
  <w:style w:type="paragraph" w:styleId="a3">
    <w:name w:val="footnote text"/>
    <w:basedOn w:val="a"/>
    <w:link w:val="Char1"/>
    <w:qFormat/>
    <w:rsid w:val="00A67F4A"/>
    <w:pPr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A67F4A"/>
    <w:rPr>
      <w:rFonts w:ascii="Times New Roman" w:eastAsia="宋体" w:hAnsi="Times New Roman" w:cs="Times New Roman"/>
      <w:sz w:val="18"/>
      <w:szCs w:val="18"/>
    </w:rPr>
  </w:style>
  <w:style w:type="paragraph" w:styleId="2">
    <w:name w:val="toc 2"/>
    <w:basedOn w:val="a"/>
    <w:next w:val="a"/>
    <w:uiPriority w:val="39"/>
    <w:qFormat/>
    <w:rsid w:val="00A67F4A"/>
    <w:pPr>
      <w:ind w:leftChars="200" w:left="420"/>
    </w:pPr>
  </w:style>
  <w:style w:type="character" w:styleId="a4">
    <w:name w:val="footnote reference"/>
    <w:basedOn w:val="a0"/>
    <w:qFormat/>
    <w:rsid w:val="00A67F4A"/>
    <w:rPr>
      <w:vertAlign w:val="superscript"/>
    </w:rPr>
  </w:style>
  <w:style w:type="character" w:customStyle="1" w:styleId="Char1">
    <w:name w:val="脚注文本 Char1"/>
    <w:basedOn w:val="a0"/>
    <w:link w:val="a3"/>
    <w:qFormat/>
    <w:rsid w:val="00A67F4A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46F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46F0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F46F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F46F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462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2016-04-19T15:51:00Z</dcterms:created>
  <dcterms:modified xsi:type="dcterms:W3CDTF">2016-04-19T16:09:00Z</dcterms:modified>
</cp:coreProperties>
</file>